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Times New Roman"/>
          <w:b/>
          <w:bCs/>
          <w:i/>
          <w:iCs/>
          <w:sz w:val="36"/>
          <w:szCs w:val="44"/>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p>
    <w:p>
      <w:pPr>
        <w:spacing w:before="120" w:beforeLines="50" w:after="120" w:afterLines="50" w:line="540" w:lineRule="exact"/>
        <w:jc w:val="center"/>
        <w:rPr>
          <w:rFonts w:ascii="宋体" w:hAnsi="宋体" w:eastAsia="宋体" w:cs="Times New Roman"/>
          <w:sz w:val="32"/>
          <w:szCs w:val="32"/>
        </w:rPr>
      </w:pPr>
      <w:r>
        <w:rPr>
          <w:rFonts w:hint="eastAsia" w:ascii="宋体" w:hAnsi="宋体" w:eastAsia="宋体" w:cs="Times New Roman"/>
          <w:b/>
          <w:bCs/>
          <w:i w:val="0"/>
          <w:iCs w:val="0"/>
          <w:sz w:val="36"/>
          <w:szCs w:val="44"/>
        </w:rPr>
        <w:t>河套学院本科毕业论文（设计）开题报告</w:t>
      </w:r>
    </w:p>
    <w:tbl>
      <w:tblPr>
        <w:tblStyle w:val="3"/>
        <w:tblpPr w:leftFromText="180" w:rightFromText="180" w:vertAnchor="text" w:horzAnchor="margin" w:tblpXSpec="center" w:tblpY="164"/>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02"/>
        <w:gridCol w:w="925"/>
        <w:gridCol w:w="1134"/>
        <w:gridCol w:w="2268"/>
        <w:gridCol w:w="1060"/>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1242" w:type="dxa"/>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系</w:t>
            </w:r>
            <w:r>
              <w:rPr>
                <w:rFonts w:ascii="宋体" w:hAnsi="Courier New" w:eastAsia="宋体" w:cs="Courier New"/>
                <w:szCs w:val="21"/>
              </w:rPr>
              <w:t xml:space="preserve">   </w:t>
            </w:r>
            <w:r>
              <w:rPr>
                <w:rFonts w:hint="eastAsia" w:ascii="宋体" w:hAnsi="Courier New" w:eastAsia="宋体" w:cs="Courier New"/>
                <w:szCs w:val="21"/>
              </w:rPr>
              <w:t>部</w:t>
            </w:r>
          </w:p>
        </w:tc>
        <w:tc>
          <w:tcPr>
            <w:tcW w:w="2127" w:type="dxa"/>
            <w:gridSpan w:val="2"/>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土木工程系</w:t>
            </w:r>
          </w:p>
        </w:tc>
        <w:tc>
          <w:tcPr>
            <w:tcW w:w="1134" w:type="dxa"/>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专</w:t>
            </w:r>
            <w:r>
              <w:rPr>
                <w:rFonts w:ascii="宋体" w:hAnsi="Courier New" w:eastAsia="宋体" w:cs="Courier New"/>
                <w:szCs w:val="21"/>
              </w:rPr>
              <w:t xml:space="preserve">    </w:t>
            </w:r>
            <w:r>
              <w:rPr>
                <w:rFonts w:hint="eastAsia" w:ascii="宋体" w:hAnsi="Courier New" w:eastAsia="宋体" w:cs="Courier New"/>
                <w:szCs w:val="21"/>
              </w:rPr>
              <w:t>业</w:t>
            </w:r>
          </w:p>
        </w:tc>
        <w:tc>
          <w:tcPr>
            <w:tcW w:w="2268" w:type="dxa"/>
            <w:vAlign w:val="center"/>
          </w:tcPr>
          <w:p>
            <w:pPr>
              <w:spacing w:before="72" w:beforeLines="30"/>
              <w:jc w:val="center"/>
              <w:rPr>
                <w:rFonts w:ascii="宋体" w:hAnsi="Courier New" w:eastAsia="宋体" w:cs="Courier New"/>
                <w:szCs w:val="21"/>
              </w:rPr>
            </w:pPr>
            <w:r>
              <w:rPr>
                <w:rFonts w:ascii="宋体" w:hAnsi="Courier New" w:eastAsia="宋体" w:cs="Courier New"/>
                <w:szCs w:val="21"/>
              </w:rPr>
              <w:t>给排水科学与工程</w:t>
            </w:r>
          </w:p>
        </w:tc>
        <w:tc>
          <w:tcPr>
            <w:tcW w:w="1060" w:type="dxa"/>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学</w:t>
            </w:r>
            <w:r>
              <w:rPr>
                <w:rFonts w:ascii="宋体" w:hAnsi="Courier New" w:eastAsia="宋体" w:cs="Courier New"/>
                <w:szCs w:val="21"/>
              </w:rPr>
              <w:t xml:space="preserve">    </w:t>
            </w:r>
            <w:r>
              <w:rPr>
                <w:rFonts w:hint="eastAsia" w:ascii="宋体" w:hAnsi="Courier New" w:eastAsia="宋体" w:cs="Courier New"/>
                <w:szCs w:val="21"/>
              </w:rPr>
              <w:t>号</w:t>
            </w:r>
          </w:p>
        </w:tc>
        <w:tc>
          <w:tcPr>
            <w:tcW w:w="2801" w:type="dxa"/>
            <w:vAlign w:val="center"/>
          </w:tcPr>
          <w:p>
            <w:pPr>
              <w:spacing w:before="72" w:beforeLines="30"/>
              <w:jc w:val="center"/>
              <w:rPr>
                <w:rFonts w:hint="default" w:ascii="宋体" w:hAnsi="Courier New" w:eastAsia="宋体" w:cs="Courier New"/>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42" w:type="dxa"/>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学生姓名</w:t>
            </w:r>
          </w:p>
        </w:tc>
        <w:tc>
          <w:tcPr>
            <w:tcW w:w="2127" w:type="dxa"/>
            <w:gridSpan w:val="2"/>
            <w:vAlign w:val="center"/>
          </w:tcPr>
          <w:p>
            <w:pPr>
              <w:spacing w:before="72" w:beforeLines="30"/>
              <w:jc w:val="center"/>
              <w:rPr>
                <w:rFonts w:hint="eastAsia" w:ascii="宋体" w:hAnsi="Courier New" w:eastAsia="宋体" w:cs="Courier New"/>
                <w:szCs w:val="21"/>
                <w:lang w:val="en-US" w:eastAsia="zh-CN"/>
              </w:rPr>
            </w:pPr>
          </w:p>
        </w:tc>
        <w:tc>
          <w:tcPr>
            <w:tcW w:w="1134" w:type="dxa"/>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指导教师</w:t>
            </w:r>
          </w:p>
        </w:tc>
        <w:tc>
          <w:tcPr>
            <w:tcW w:w="2268" w:type="dxa"/>
            <w:vAlign w:val="center"/>
          </w:tcPr>
          <w:p>
            <w:pPr>
              <w:spacing w:before="72" w:beforeLines="30"/>
              <w:jc w:val="center"/>
              <w:rPr>
                <w:rFonts w:hint="eastAsia" w:ascii="宋体" w:hAnsi="Courier New" w:eastAsia="宋体" w:cs="Courier New"/>
                <w:szCs w:val="21"/>
                <w:lang w:val="en-US" w:eastAsia="zh-CN"/>
              </w:rPr>
            </w:pPr>
          </w:p>
        </w:tc>
        <w:tc>
          <w:tcPr>
            <w:tcW w:w="1060" w:type="dxa"/>
            <w:vAlign w:val="center"/>
          </w:tcPr>
          <w:p>
            <w:pPr>
              <w:spacing w:before="120" w:beforeLines="50"/>
              <w:jc w:val="center"/>
              <w:rPr>
                <w:rFonts w:ascii="Times New Roman" w:hAnsi="Times New Roman" w:eastAsia="宋体" w:cs="Times New Roman"/>
                <w:szCs w:val="24"/>
              </w:rPr>
            </w:pPr>
            <w:r>
              <w:rPr>
                <w:rFonts w:hint="eastAsia" w:ascii="Times New Roman" w:hAnsi="Times New Roman" w:eastAsia="宋体" w:cs="Times New Roman"/>
                <w:szCs w:val="24"/>
              </w:rPr>
              <w:t>开题时间</w:t>
            </w:r>
          </w:p>
        </w:tc>
        <w:tc>
          <w:tcPr>
            <w:tcW w:w="2801" w:type="dxa"/>
            <w:vAlign w:val="center"/>
          </w:tcPr>
          <w:p>
            <w:pPr>
              <w:spacing w:before="120" w:beforeLines="50"/>
              <w:jc w:val="center"/>
              <w:rPr>
                <w:rFonts w:ascii="Times New Roman" w:hAnsi="Times New Roman" w:eastAsia="宋体" w:cs="Times New Roman"/>
                <w:szCs w:val="24"/>
              </w:rPr>
            </w:pPr>
            <w:r>
              <w:rPr>
                <w:rFonts w:hint="eastAsia" w:ascii="宋体" w:hAnsi="Courier New" w:eastAsia="宋体" w:cs="Courier New"/>
                <w:szCs w:val="21"/>
              </w:rPr>
              <w:t>202</w:t>
            </w:r>
            <w:r>
              <w:rPr>
                <w:rFonts w:hint="eastAsia" w:ascii="宋体" w:hAnsi="Courier New" w:eastAsia="宋体" w:cs="Courier New"/>
                <w:szCs w:val="21"/>
                <w:lang w:val="en-US" w:eastAsia="zh-CN"/>
              </w:rPr>
              <w:t>2</w:t>
            </w:r>
            <w:r>
              <w:rPr>
                <w:rFonts w:hint="eastAsia" w:ascii="宋体" w:hAnsi="Courier New" w:eastAsia="宋体" w:cs="Courier New"/>
                <w:szCs w:val="21"/>
              </w:rPr>
              <w:t>年</w:t>
            </w:r>
            <w:r>
              <w:rPr>
                <w:rFonts w:hint="eastAsia" w:ascii="宋体" w:hAnsi="Courier New" w:eastAsia="宋体" w:cs="Courier New"/>
                <w:szCs w:val="21"/>
                <w:lang w:val="en-US" w:eastAsia="zh-CN"/>
              </w:rPr>
              <w:t>7</w:t>
            </w:r>
            <w:r>
              <w:rPr>
                <w:rFonts w:hint="eastAsia" w:ascii="宋体" w:hAnsi="Courier New" w:eastAsia="宋体" w:cs="Courier New"/>
                <w:szCs w:val="21"/>
              </w:rPr>
              <w:t>月</w:t>
            </w:r>
            <w:r>
              <w:rPr>
                <w:rFonts w:hint="eastAsia" w:ascii="宋体" w:hAnsi="Courier New" w:eastAsia="宋体" w:cs="Courier New"/>
                <w:szCs w:val="21"/>
                <w:lang w:val="en-US" w:eastAsia="zh-CN"/>
              </w:rPr>
              <w:t>8</w:t>
            </w:r>
            <w:r>
              <w:rPr>
                <w:rFonts w:hint="eastAsia" w:ascii="Times New Roman" w:hAnsi="Times New Roman" w:eastAsia="宋体" w:cs="Times New Roman"/>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444" w:type="dxa"/>
            <w:gridSpan w:val="2"/>
            <w:vAlign w:val="center"/>
          </w:tcPr>
          <w:p>
            <w:pPr>
              <w:spacing w:before="72" w:beforeLines="30"/>
              <w:jc w:val="center"/>
              <w:rPr>
                <w:rFonts w:ascii="宋体" w:hAnsi="Courier New" w:eastAsia="宋体" w:cs="Courier New"/>
                <w:szCs w:val="21"/>
              </w:rPr>
            </w:pPr>
            <w:r>
              <w:rPr>
                <w:rFonts w:hint="eastAsia" w:ascii="宋体" w:hAnsi="Courier New" w:eastAsia="宋体" w:cs="Courier New"/>
                <w:szCs w:val="21"/>
              </w:rPr>
              <w:t>论文（设计）题目</w:t>
            </w:r>
          </w:p>
        </w:tc>
        <w:tc>
          <w:tcPr>
            <w:tcW w:w="8188" w:type="dxa"/>
            <w:gridSpan w:val="5"/>
            <w:vAlign w:val="center"/>
          </w:tcPr>
          <w:p>
            <w:pPr>
              <w:spacing w:before="72" w:beforeLines="30"/>
              <w:jc w:val="center"/>
              <w:rPr>
                <w:rFonts w:hint="default" w:ascii="宋体" w:hAnsi="Courier New" w:eastAsia="宋体" w:cs="Courier New"/>
                <w:szCs w:val="21"/>
                <w:lang w:val="en-US" w:eastAsia="zh-CN"/>
              </w:rPr>
            </w:pPr>
            <w:r>
              <w:rPr>
                <w:rFonts w:hint="eastAsia" w:ascii="宋体" w:hAnsi="Courier New" w:eastAsia="宋体" w:cs="Courier New"/>
                <w:szCs w:val="21"/>
                <w:lang w:val="en-US" w:eastAsia="zh-CN"/>
              </w:rPr>
              <w:t>赤峰市宁城县给水管网初步设计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7" w:hRule="atLeast"/>
        </w:trPr>
        <w:tc>
          <w:tcPr>
            <w:tcW w:w="10632" w:type="dxa"/>
            <w:gridSpan w:val="7"/>
          </w:tcPr>
          <w:p>
            <w:pPr>
              <w:keepNext w:val="0"/>
              <w:keepLines w:val="0"/>
              <w:pageBreakBefore w:val="0"/>
              <w:numPr>
                <w:ilvl w:val="0"/>
                <w:numId w:val="0"/>
              </w:numPr>
              <w:kinsoku/>
              <w:wordWrap/>
              <w:overflowPunct/>
              <w:topLinePunct w:val="0"/>
              <w:autoSpaceDE w:val="0"/>
              <w:autoSpaceDN/>
              <w:bidi w:val="0"/>
              <w:adjustRightInd/>
              <w:snapToGrid/>
              <w:spacing w:before="72" w:beforeLines="30" w:line="240" w:lineRule="auto"/>
              <w:ind w:leftChars="0"/>
              <w:jc w:val="left"/>
              <w:textAlignment w:val="auto"/>
              <w:rPr>
                <w:rFonts w:hint="eastAsia" w:ascii="黑体" w:hAnsi="黑体" w:eastAsia="黑体" w:cs="Courier New"/>
                <w:sz w:val="24"/>
                <w:szCs w:val="24"/>
                <w:lang w:val="en-US" w:eastAsia="zh-CN"/>
              </w:rPr>
            </w:pPr>
            <w:r>
              <w:rPr>
                <w:rFonts w:hint="eastAsia" w:hAnsi="宋体" w:cs="宋体"/>
              </w:rPr>
              <w:t>阐述研究的目的和意义、研究的主要方法、研究（设计）内容、具体工作进度安排、主要参考</w:t>
            </w:r>
            <w:r>
              <w:rPr>
                <w:rFonts w:hint="eastAsia" w:hAnsi="宋体" w:cs="宋体"/>
                <w:lang w:val="en-US" w:eastAsia="zh-CN"/>
              </w:rPr>
              <w:t>规范</w:t>
            </w:r>
            <w:r>
              <w:rPr>
                <w:rFonts w:hint="eastAsia" w:hAnsi="宋体" w:cs="宋体"/>
              </w:rPr>
              <w:t>等</w:t>
            </w:r>
          </w:p>
          <w:p>
            <w:pPr>
              <w:keepNext w:val="0"/>
              <w:keepLines w:val="0"/>
              <w:pageBreakBefore w:val="0"/>
              <w:numPr>
                <w:ilvl w:val="0"/>
                <w:numId w:val="1"/>
              </w:numPr>
              <w:kinsoku/>
              <w:wordWrap/>
              <w:overflowPunct/>
              <w:topLinePunct w:val="0"/>
              <w:autoSpaceDE w:val="0"/>
              <w:autoSpaceDN/>
              <w:bidi w:val="0"/>
              <w:adjustRightInd/>
              <w:snapToGrid/>
              <w:spacing w:before="72" w:beforeLines="30" w:line="240" w:lineRule="auto"/>
              <w:ind w:left="-480" w:leftChars="0" w:firstLine="480" w:firstLine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选题的背景</w:t>
            </w:r>
          </w:p>
          <w:p>
            <w:pPr>
              <w:keepNext w:val="0"/>
              <w:keepLines w:val="0"/>
              <w:pageBreakBefore w:val="0"/>
              <w:kinsoku/>
              <w:wordWrap/>
              <w:overflowPunct/>
              <w:topLinePunct w:val="0"/>
              <w:autoSpaceDE w:val="0"/>
              <w:autoSpaceDN/>
              <w:bidi w:val="0"/>
              <w:adjustRightInd/>
              <w:snapToGrid/>
              <w:spacing w:before="72" w:beforeLines="30"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宁城县位于赤峰市南部，地处城乡交界处。面积：4305平方公里，常住人口：484397人。地处燕山山脉东段北源，属老哈河冲击平原。地势西高东低，最高处为三座店乡龙潭梁翠峰云峰，海拔1890.9米，最低处为五化镇的小乌兰哈达沟，海拔429米。宁城县气候条件属温带半干旱大陆性季风气候，春季干燥多风，气温回升快；夏季短促炎热，多偏南风，降水充沛，雨热同季；秋季雨水偏多，昼夜温差大；冬季漫长而寒冷，多偏北风，降水稀少。年平均气温6.6℃，最高气温38.7℃，最低气温–33.7℃，无霜期110—150天、降水量395—500毫米。</w:t>
            </w:r>
          </w:p>
          <w:p>
            <w:pPr>
              <w:keepNext w:val="0"/>
              <w:keepLines w:val="0"/>
              <w:pageBreakBefore w:val="0"/>
              <w:kinsoku/>
              <w:wordWrap/>
              <w:overflowPunct/>
              <w:topLinePunct w:val="0"/>
              <w:autoSpaceDE w:val="0"/>
              <w:autoSpaceDN/>
              <w:bidi w:val="0"/>
              <w:adjustRightInd/>
              <w:snapToGrid/>
              <w:spacing w:before="72" w:beforeLines="30"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企业用水情况：企业1：酒厂1</w:t>
            </w:r>
            <w:r>
              <w:rPr>
                <w:rFonts w:hint="eastAsia" w:ascii="宋体" w:hAnsi="宋体" w:eastAsia="宋体" w:cs="宋体"/>
                <w:sz w:val="21"/>
                <w:szCs w:val="21"/>
                <w:vertAlign w:val="baseline"/>
                <w:lang w:val="en-US" w:eastAsia="zh-CN"/>
              </w:rPr>
              <w:t>年产量20万吨，生产用水定额210</w:t>
            </w:r>
            <m:oMath>
              <m:sSup>
                <m:sSupPr>
                  <m:ctrlPr>
                    <w:rPr>
                      <w:rFonts w:hint="eastAsia" w:ascii="Cambria Math" w:hAnsi="Cambria Math" w:eastAsia="宋体" w:cs="宋体"/>
                      <w:i/>
                      <w:sz w:val="21"/>
                      <w:szCs w:val="21"/>
                      <w:vertAlign w:val="baseline"/>
                      <w:lang w:val="en-US"/>
                    </w:rPr>
                  </m:ctrlPr>
                </m:sSupPr>
                <m:e>
                  <m:r>
                    <m:rPr/>
                    <w:rPr>
                      <w:rFonts w:hint="eastAsia" w:ascii="Cambria Math" w:hAnsi="Cambria Math" w:eastAsia="宋体" w:cs="宋体"/>
                      <w:sz w:val="21"/>
                      <w:szCs w:val="21"/>
                      <w:vertAlign w:val="baseline"/>
                      <w:lang w:val="en-US" w:eastAsia="zh-CN"/>
                    </w:rPr>
                    <m:t>m</m:t>
                  </m:r>
                  <m:ctrlPr>
                    <w:rPr>
                      <w:rFonts w:hint="eastAsia" w:ascii="Cambria Math" w:hAnsi="Cambria Math" w:eastAsia="宋体" w:cs="宋体"/>
                      <w:i/>
                      <w:sz w:val="21"/>
                      <w:szCs w:val="21"/>
                      <w:vertAlign w:val="baseline"/>
                      <w:lang w:val="en-US"/>
                    </w:rPr>
                  </m:ctrlPr>
                </m:e>
                <m:sup>
                  <m:r>
                    <m:rPr/>
                    <w:rPr>
                      <w:rFonts w:hint="eastAsia" w:ascii="Cambria Math" w:hAnsi="Cambria Math" w:eastAsia="宋体" w:cs="宋体"/>
                      <w:sz w:val="21"/>
                      <w:szCs w:val="21"/>
                      <w:vertAlign w:val="baseline"/>
                      <w:lang w:val="en-US" w:eastAsia="zh-CN"/>
                    </w:rPr>
                    <m:t>3</m:t>
                  </m:r>
                  <m:ctrlPr>
                    <w:rPr>
                      <w:rFonts w:hint="eastAsia" w:ascii="Cambria Math" w:hAnsi="Cambria Math" w:eastAsia="宋体" w:cs="宋体"/>
                      <w:i/>
                      <w:sz w:val="21"/>
                      <w:szCs w:val="21"/>
                      <w:vertAlign w:val="baseline"/>
                      <w:lang w:val="en-US"/>
                    </w:rPr>
                  </m:ctrlPr>
                </m:sup>
              </m:sSup>
            </m:oMath>
            <w:r>
              <w:rPr>
                <w:rFonts w:hint="eastAsia" w:ascii="宋体" w:hAnsi="宋体" w:eastAsia="宋体" w:cs="宋体"/>
                <w:sz w:val="21"/>
                <w:szCs w:val="21"/>
                <w:vertAlign w:val="baseline"/>
                <w:lang w:val="en-US" w:eastAsia="zh-CN"/>
              </w:rPr>
              <w:t>/万元，重复利用率55%，生产班制为二班制，各班职工人数：一般车间160人，高温车间70人</w:t>
            </w:r>
            <w:r>
              <w:rPr>
                <w:rFonts w:hint="eastAsia" w:ascii="宋体" w:hAnsi="宋体" w:eastAsia="宋体" w:cs="宋体"/>
                <w:sz w:val="21"/>
                <w:szCs w:val="21"/>
                <w:lang w:val="en-US" w:eastAsia="zh-CN"/>
              </w:rPr>
              <w:t>；</w:t>
            </w:r>
            <w:r>
              <w:rPr>
                <w:rFonts w:hint="eastAsia" w:ascii="宋体" w:hAnsi="宋体" w:eastAsia="宋体" w:cs="宋体"/>
                <w:sz w:val="21"/>
                <w:szCs w:val="21"/>
                <w:vertAlign w:val="baseline"/>
                <w:lang w:val="en-US" w:eastAsia="zh-CN"/>
              </w:rPr>
              <w:t>各班淋浴人数：一般车间：100人，污染车间50人。</w:t>
            </w:r>
            <w:r>
              <w:rPr>
                <w:rFonts w:hint="eastAsia" w:ascii="宋体" w:hAnsi="宋体" w:eastAsia="宋体" w:cs="宋体"/>
                <w:sz w:val="21"/>
                <w:szCs w:val="21"/>
                <w:lang w:val="en-US" w:eastAsia="zh-CN"/>
              </w:rPr>
              <w:t>企业2：酒厂2</w:t>
            </w:r>
            <w:r>
              <w:rPr>
                <w:rFonts w:hint="eastAsia" w:ascii="宋体" w:hAnsi="宋体" w:eastAsia="宋体" w:cs="宋体"/>
                <w:sz w:val="21"/>
                <w:szCs w:val="21"/>
                <w:vertAlign w:val="baseline"/>
                <w:lang w:val="en-US" w:eastAsia="zh-CN"/>
              </w:rPr>
              <w:t>年产量5万吨，生产用水定额35</w:t>
            </w:r>
            <m:oMath>
              <m:sSup>
                <m:sSupPr>
                  <m:ctrlPr>
                    <w:rPr>
                      <w:rFonts w:hint="eastAsia" w:ascii="Cambria Math" w:hAnsi="Cambria Math" w:eastAsia="宋体" w:cs="宋体"/>
                      <w:i/>
                      <w:sz w:val="21"/>
                      <w:szCs w:val="21"/>
                      <w:vertAlign w:val="baseline"/>
                      <w:lang w:val="en-US"/>
                    </w:rPr>
                  </m:ctrlPr>
                </m:sSupPr>
                <m:e>
                  <m:r>
                    <m:rPr/>
                    <w:rPr>
                      <w:rFonts w:hint="eastAsia" w:ascii="Cambria Math" w:hAnsi="Cambria Math" w:eastAsia="宋体" w:cs="宋体"/>
                      <w:sz w:val="21"/>
                      <w:szCs w:val="21"/>
                      <w:vertAlign w:val="baseline"/>
                      <w:lang w:val="en-US" w:eastAsia="zh-CN"/>
                    </w:rPr>
                    <m:t>m</m:t>
                  </m:r>
                  <m:ctrlPr>
                    <w:rPr>
                      <w:rFonts w:hint="eastAsia" w:ascii="Cambria Math" w:hAnsi="Cambria Math" w:eastAsia="宋体" w:cs="宋体"/>
                      <w:i/>
                      <w:sz w:val="21"/>
                      <w:szCs w:val="21"/>
                      <w:vertAlign w:val="baseline"/>
                      <w:lang w:val="en-US"/>
                    </w:rPr>
                  </m:ctrlPr>
                </m:e>
                <m:sup>
                  <m:r>
                    <m:rPr/>
                    <w:rPr>
                      <w:rFonts w:hint="eastAsia" w:ascii="Cambria Math" w:hAnsi="Cambria Math" w:eastAsia="宋体" w:cs="宋体"/>
                      <w:sz w:val="21"/>
                      <w:szCs w:val="21"/>
                      <w:vertAlign w:val="baseline"/>
                      <w:lang w:val="en-US" w:eastAsia="zh-CN"/>
                    </w:rPr>
                    <m:t>3</m:t>
                  </m:r>
                  <m:ctrlPr>
                    <w:rPr>
                      <w:rFonts w:hint="eastAsia" w:ascii="Cambria Math" w:hAnsi="Cambria Math" w:eastAsia="宋体" w:cs="宋体"/>
                      <w:i/>
                      <w:sz w:val="21"/>
                      <w:szCs w:val="21"/>
                      <w:vertAlign w:val="baseline"/>
                      <w:lang w:val="en-US"/>
                    </w:rPr>
                  </m:ctrlPr>
                </m:sup>
              </m:sSup>
            </m:oMath>
            <w:r>
              <w:rPr>
                <w:rFonts w:hint="eastAsia" w:ascii="宋体" w:hAnsi="宋体" w:eastAsia="宋体" w:cs="宋体"/>
                <w:sz w:val="21"/>
                <w:szCs w:val="21"/>
                <w:vertAlign w:val="baseline"/>
                <w:lang w:val="en-US" w:eastAsia="zh-CN"/>
              </w:rPr>
              <w:t>/万元，重复利用率40%，生产班制为一班制，各班职工人数：一般车间130人，高温车间80人</w:t>
            </w:r>
            <w:r>
              <w:rPr>
                <w:rFonts w:hint="eastAsia" w:ascii="宋体" w:hAnsi="宋体" w:eastAsia="宋体" w:cs="宋体"/>
                <w:sz w:val="21"/>
                <w:szCs w:val="21"/>
                <w:lang w:val="en-US" w:eastAsia="zh-CN"/>
              </w:rPr>
              <w:t>；</w:t>
            </w:r>
            <w:r>
              <w:rPr>
                <w:rFonts w:hint="eastAsia" w:ascii="宋体" w:hAnsi="宋体" w:eastAsia="宋体" w:cs="宋体"/>
                <w:sz w:val="21"/>
                <w:szCs w:val="21"/>
                <w:vertAlign w:val="baseline"/>
                <w:lang w:val="en-US" w:eastAsia="zh-CN"/>
              </w:rPr>
              <w:t>各班淋浴人数：一般车间：140人，污染车间60人。</w:t>
            </w:r>
          </w:p>
          <w:p>
            <w:pPr>
              <w:keepNext w:val="0"/>
              <w:keepLines w:val="0"/>
              <w:pageBreakBefore w:val="0"/>
              <w:kinsoku/>
              <w:wordWrap/>
              <w:overflowPunct/>
              <w:topLinePunct w:val="0"/>
              <w:autoSpaceDE w:val="0"/>
              <w:autoSpaceDN/>
              <w:bidi w:val="0"/>
              <w:adjustRightInd/>
              <w:snapToGrid/>
              <w:spacing w:before="72" w:beforeLines="30" w:line="240" w:lineRule="auto"/>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2.选题的目的：</w:t>
            </w:r>
          </w:p>
          <w:p>
            <w:pPr>
              <w:keepNext w:val="0"/>
              <w:keepLines w:val="0"/>
              <w:pageBreakBefore w:val="0"/>
              <w:widowControl/>
              <w:kinsoku/>
              <w:wordWrap/>
              <w:overflowPunct/>
              <w:topLinePunct w:val="0"/>
              <w:autoSpaceDE w:val="0"/>
              <w:autoSpaceDN/>
              <w:bidi w:val="0"/>
              <w:adjustRightInd/>
              <w:snapToGrid/>
              <w:spacing w:line="240" w:lineRule="auto"/>
              <w:ind w:firstLine="420" w:firstLineChars="200"/>
              <w:jc w:val="left"/>
              <w:textAlignment w:val="auto"/>
              <w:rPr>
                <w:rFonts w:hint="eastAsia" w:ascii="宋体" w:hAnsi="宋体" w:eastAsia="宋体" w:cs="宋体"/>
                <w:sz w:val="21"/>
                <w:szCs w:val="21"/>
              </w:rPr>
            </w:pPr>
            <w:r>
              <w:rPr>
                <w:rFonts w:hint="eastAsia" w:ascii="宋体" w:hAnsi="Courier New" w:eastAsia="宋体" w:cs="Courier New"/>
                <w:szCs w:val="21"/>
                <w:lang w:val="en-US" w:eastAsia="zh-CN"/>
              </w:rPr>
              <w:t>赤峰市宁城县给水管网初步设计</w:t>
            </w:r>
            <w:r>
              <w:rPr>
                <w:rFonts w:hint="eastAsia" w:hAnsi="宋体" w:cs="宋体"/>
                <w:lang w:val="en-US" w:eastAsia="zh-CN"/>
              </w:rPr>
              <w:t>的主要目的：</w:t>
            </w:r>
            <w:r>
              <w:rPr>
                <w:rFonts w:hint="eastAsia" w:ascii="宋体" w:hAnsi="宋体" w:eastAsia="宋体" w:cs="宋体"/>
                <w:sz w:val="21"/>
                <w:szCs w:val="21"/>
              </w:rPr>
              <w:t>为了设计出更加符合城市发展的给水管网，所以对于以后的市政给水管网设计要秉着</w:t>
            </w:r>
            <w:r>
              <w:rPr>
                <w:rFonts w:hint="eastAsia" w:hAnsi="宋体" w:cs="宋体"/>
              </w:rPr>
              <w:t>提高城市的供水效率、保护水资源、保障城市的供水安全</w:t>
            </w:r>
            <w:r>
              <w:rPr>
                <w:rFonts w:hint="eastAsia" w:ascii="宋体" w:hAnsi="宋体" w:eastAsia="宋体" w:cs="宋体"/>
                <w:sz w:val="21"/>
                <w:szCs w:val="21"/>
              </w:rPr>
              <w:t>的原则，从实际情况出发，合理安排，</w:t>
            </w:r>
            <w:r>
              <w:rPr>
                <w:rFonts w:hint="eastAsia" w:hAnsi="宋体" w:cs="宋体"/>
                <w:lang w:val="en-US" w:eastAsia="zh-CN"/>
              </w:rPr>
              <w:t>在设计过程中对管网的沿线流量、节点流量的计算及各管段设计流量进行合理且具有远期规划的初步拟定，进而确定管段管径，减少给水管网水力损失，</w:t>
            </w:r>
            <w:r>
              <w:rPr>
                <w:rFonts w:hint="eastAsia" w:ascii="宋体" w:hAnsi="宋体" w:eastAsia="宋体" w:cs="宋体"/>
                <w:sz w:val="21"/>
                <w:szCs w:val="21"/>
              </w:rPr>
              <w:t>更好的建设好城市供水这一基础公共设施。</w:t>
            </w:r>
          </w:p>
          <w:p>
            <w:pPr>
              <w:keepNext w:val="0"/>
              <w:keepLines w:val="0"/>
              <w:pageBreakBefore w:val="0"/>
              <w:widowControl/>
              <w:kinsoku/>
              <w:wordWrap/>
              <w:overflowPunct/>
              <w:topLinePunct w:val="0"/>
              <w:autoSpaceDE w:val="0"/>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3.选题的意义：</w:t>
            </w:r>
          </w:p>
          <w:p>
            <w:pPr>
              <w:keepNext w:val="0"/>
              <w:keepLines w:val="0"/>
              <w:pageBreakBefore w:val="0"/>
              <w:widowControl/>
              <w:kinsoku/>
              <w:wordWrap/>
              <w:overflowPunct/>
              <w:topLinePunct w:val="0"/>
              <w:autoSpaceDE w:val="0"/>
              <w:autoSpaceDN/>
              <w:bidi w:val="0"/>
              <w:adjustRightInd/>
              <w:snapToGrid/>
              <w:spacing w:line="240" w:lineRule="auto"/>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伴随着城市化水平的不断提高，城市给水公司的规模也在不断的壮大，但现实给水情况是仍然难以满足群众对用水的需求，特别是一些城市在用水高峰期还会出现停水的状况。为了给城市居民提供优质、充足的用水，市政给水管网的设计必须要深入研究，不断优化。有着非常大的必要性和意义：（1）它指导着后期的施工建设，其规划的优劣直接关系到城市居民和工业企业能否随时随刻的享受到健康优质的水资源服务。（2）好的设计能满足居民生活和工业生产的需要，提高对水资源的利用率，以及为国家节省建设费用。</w:t>
            </w:r>
          </w:p>
          <w:p>
            <w:pPr>
              <w:keepNext w:val="0"/>
              <w:keepLines w:val="0"/>
              <w:pageBreakBefore w:val="0"/>
              <w:widowControl/>
              <w:kinsoku/>
              <w:wordWrap/>
              <w:overflowPunct/>
              <w:topLinePunct w:val="0"/>
              <w:autoSpaceDE w:val="0"/>
              <w:autoSpaceDN/>
              <w:bidi w:val="0"/>
              <w:adjustRightInd/>
              <w:snapToGrid/>
              <w:spacing w:line="240" w:lineRule="auto"/>
              <w:jc w:val="left"/>
              <w:textAlignment w:val="auto"/>
              <w:rPr>
                <w:rFonts w:hint="default" w:ascii="宋体" w:hAnsi="宋体" w:eastAsia="宋体" w:cs="黑体"/>
                <w:szCs w:val="21"/>
                <w:lang w:val="en-US" w:eastAsia="zh-CN"/>
              </w:rPr>
            </w:pPr>
            <w:r>
              <w:rPr>
                <w:rFonts w:hint="eastAsia" w:ascii="宋体" w:hAnsi="宋体" w:eastAsia="宋体" w:cs="宋体"/>
                <w:sz w:val="24"/>
                <w:szCs w:val="24"/>
                <w:lang w:val="en-US" w:eastAsia="zh-CN"/>
              </w:rPr>
              <w:t>4.</w:t>
            </w:r>
            <w:r>
              <w:rPr>
                <w:rFonts w:hint="eastAsia" w:hAnsi="宋体" w:cs="宋体"/>
              </w:rPr>
              <w:t>研究</w:t>
            </w:r>
            <w:r>
              <w:rPr>
                <w:rFonts w:hint="eastAsia" w:hAnsi="宋体" w:cs="宋体"/>
                <w:lang w:val="en-US" w:eastAsia="zh-CN"/>
              </w:rPr>
              <w:t>的主要</w:t>
            </w:r>
            <w:r>
              <w:rPr>
                <w:rFonts w:hint="eastAsia" w:hAnsi="宋体" w:cs="宋体"/>
              </w:rPr>
              <w:t>方法：</w:t>
            </w:r>
            <w:r>
              <w:rPr>
                <w:rFonts w:hint="eastAsia" w:ascii="宋体" w:hAnsi="宋体" w:eastAsia="宋体" w:cs="黑体"/>
                <w:szCs w:val="21"/>
              </w:rPr>
              <w:t>文献研究法</w:t>
            </w:r>
            <w:r>
              <w:rPr>
                <w:rFonts w:hint="eastAsia" w:ascii="宋体" w:hAnsi="宋体" w:eastAsia="宋体" w:cs="黑体"/>
                <w:szCs w:val="21"/>
                <w:lang w:eastAsia="zh-CN"/>
              </w:rPr>
              <w:t>、</w:t>
            </w:r>
            <w:r>
              <w:rPr>
                <w:rFonts w:hint="eastAsia" w:ascii="宋体" w:hAnsi="宋体" w:eastAsia="宋体" w:cs="黑体"/>
                <w:szCs w:val="21"/>
                <w:lang w:val="en-US" w:eastAsia="zh-CN"/>
              </w:rPr>
              <w:t>实地考察法、</w:t>
            </w:r>
            <w:r>
              <w:rPr>
                <w:rFonts w:hint="eastAsia" w:ascii="宋体" w:hAnsi="宋体" w:eastAsia="宋体" w:cs="黑体"/>
                <w:szCs w:val="21"/>
              </w:rPr>
              <w:t>案例研究法</w:t>
            </w:r>
            <w:r>
              <w:rPr>
                <w:rFonts w:hint="eastAsia" w:ascii="宋体" w:hAnsi="宋体" w:eastAsia="宋体" w:cs="黑体"/>
                <w:szCs w:val="21"/>
                <w:lang w:eastAsia="zh-CN"/>
              </w:rPr>
              <w:t>、</w:t>
            </w:r>
            <w:r>
              <w:rPr>
                <w:rFonts w:hint="eastAsia" w:ascii="宋体" w:hAnsi="宋体" w:eastAsia="宋体" w:cs="黑体"/>
                <w:szCs w:val="21"/>
                <w:lang w:val="en-US" w:eastAsia="zh-CN"/>
              </w:rPr>
              <w:t>定量分析法、给水设计分析法</w:t>
            </w:r>
          </w:p>
          <w:p>
            <w:pPr>
              <w:keepNext w:val="0"/>
              <w:keepLines w:val="0"/>
              <w:pageBreakBefore w:val="0"/>
              <w:widowControl/>
              <w:kinsoku/>
              <w:wordWrap/>
              <w:overflowPunct/>
              <w:topLinePunct w:val="0"/>
              <w:autoSpaceDE w:val="0"/>
              <w:autoSpaceDN/>
              <w:bidi w:val="0"/>
              <w:adjustRightInd/>
              <w:snapToGrid/>
              <w:spacing w:line="240" w:lineRule="auto"/>
              <w:jc w:val="left"/>
              <w:textAlignment w:val="auto"/>
              <w:rPr>
                <w:rFonts w:hint="eastAsia" w:ascii="宋体" w:hAnsi="宋体" w:eastAsia="宋体" w:cs="宋体"/>
                <w:kern w:val="0"/>
                <w:szCs w:val="22"/>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kern w:val="0"/>
                <w:sz w:val="24"/>
                <w:szCs w:val="24"/>
              </w:rPr>
              <w:t>研究</w:t>
            </w:r>
            <w:r>
              <w:rPr>
                <w:rFonts w:hint="eastAsia" w:ascii="宋体" w:hAnsi="宋体" w:eastAsia="宋体" w:cs="宋体"/>
                <w:kern w:val="0"/>
                <w:sz w:val="24"/>
                <w:szCs w:val="24"/>
                <w:lang w:eastAsia="zh-CN"/>
              </w:rPr>
              <w:t>的</w:t>
            </w:r>
            <w:r>
              <w:rPr>
                <w:rFonts w:hint="eastAsia" w:ascii="宋体" w:hAnsi="宋体" w:eastAsia="宋体" w:cs="宋体"/>
                <w:sz w:val="24"/>
                <w:szCs w:val="24"/>
              </w:rPr>
              <w:t>内容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1.给水管网设计最高日用水量分项分析与总用水量计算。</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2.沿线流量、节点流量的计算及各管段设计流量初步拟定。</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3.拟定管段设计流量，确定管段管径，</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4.管网水力计算（列表计算）。</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5.确定控制点，计算从控制点到二级泵站的⽔头损失，确定二级水泵流量扬程从而选择水泵的泵型。</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6.消防时的校核（列表计算），若不满足要求，应说明必须采取的措施。</w:t>
            </w:r>
          </w:p>
          <w:p>
            <w:pPr>
              <w:keepNext w:val="0"/>
              <w:keepLines w:val="0"/>
              <w:pageBreakBefore w:val="0"/>
              <w:widowControl w:val="0"/>
              <w:kinsoku/>
              <w:wordWrap/>
              <w:overflowPunct/>
              <w:topLinePunct w:val="0"/>
              <w:autoSpaceDN/>
              <w:bidi w:val="0"/>
              <w:adjustRightInd/>
              <w:snapToGrid/>
              <w:spacing w:line="240" w:lineRule="auto"/>
              <w:ind w:firstLine="420" w:firstLineChars="200"/>
              <w:jc w:val="both"/>
              <w:textAlignment w:val="auto"/>
              <w:rPr>
                <w:rFonts w:hint="eastAsia" w:ascii="宋体" w:hAnsi="宋体" w:eastAsia="宋体" w:cs="Times New Roman"/>
                <w:color w:val="000000"/>
                <w:kern w:val="0"/>
                <w:sz w:val="21"/>
                <w:szCs w:val="21"/>
                <w:lang w:val="en-US" w:eastAsia="zh-CN" w:bidi="ar-SA"/>
              </w:rPr>
            </w:pPr>
            <w:r>
              <w:rPr>
                <w:rFonts w:hint="eastAsia" w:ascii="宋体" w:hAnsi="宋体" w:eastAsia="宋体" w:cs="Times New Roman"/>
                <w:kern w:val="0"/>
                <w:sz w:val="21"/>
                <w:szCs w:val="21"/>
                <w:lang w:val="en-US" w:eastAsia="zh-CN" w:bidi="ar-SA"/>
              </w:rPr>
              <w:t>7.绘制给水管网平面布置图、给水管网初步分配流量图、给水管网最高日最高时平差后的流量图、给水管网消防校核后的流量图，节点水压图。</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.具体工作安排</w:t>
            </w:r>
          </w:p>
          <w:p>
            <w:pPr>
              <w:keepNext w:val="0"/>
              <w:keepLines w:val="0"/>
              <w:pageBreakBefore w:val="0"/>
              <w:widowControl/>
              <w:kinsoku/>
              <w:wordWrap/>
              <w:overflowPunct/>
              <w:topLinePunct w:val="0"/>
              <w:autoSpaceDN/>
              <w:bidi w:val="0"/>
              <w:adjustRightInd/>
              <w:snapToGrid/>
              <w:spacing w:line="240" w:lineRule="auto"/>
              <w:ind w:firstLine="420" w:firstLineChars="200"/>
              <w:jc w:val="left"/>
              <w:textAlignment w:val="auto"/>
              <w:rPr>
                <w:rFonts w:hint="eastAsia" w:hAnsi="宋体" w:cs="宋体"/>
              </w:rPr>
            </w:pPr>
            <w:r>
              <w:rPr>
                <w:rFonts w:hint="eastAsia" w:ascii="宋体" w:hAnsi="宋体" w:eastAsia="宋体" w:cs="宋体"/>
                <w:lang w:val="en-US" w:eastAsia="zh-CN"/>
              </w:rPr>
              <w:t>1.</w:t>
            </w:r>
            <w:r>
              <w:rPr>
                <w:rFonts w:hint="eastAsia" w:ascii="宋体" w:hAnsi="宋体" w:eastAsia="宋体" w:cs="宋体"/>
                <w:lang w:eastAsia="zh-CN"/>
              </w:rPr>
              <w:t>2022</w:t>
            </w:r>
            <w:r>
              <w:rPr>
                <w:rFonts w:hint="eastAsia" w:ascii="宋体" w:hAnsi="宋体" w:eastAsia="宋体" w:cs="宋体"/>
              </w:rPr>
              <w:t>.03.0</w:t>
            </w:r>
            <w:r>
              <w:rPr>
                <w:rFonts w:hint="eastAsia" w:ascii="宋体" w:hAnsi="宋体" w:eastAsia="宋体" w:cs="宋体"/>
                <w:lang w:val="en-US" w:eastAsia="zh-CN"/>
              </w:rPr>
              <w:t>2</w:t>
            </w:r>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.0</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07</w:t>
            </w:r>
            <w:r>
              <w:rPr>
                <w:rFonts w:hint="eastAsia" w:hAnsi="宋体" w:cs="宋体"/>
              </w:rPr>
              <w:t xml:space="preserve">；选题。        </w:t>
            </w:r>
          </w:p>
          <w:p>
            <w:pPr>
              <w:pStyle w:val="2"/>
              <w:keepNext w:val="0"/>
              <w:keepLines w:val="0"/>
              <w:pageBreakBefore w:val="0"/>
              <w:kinsoku/>
              <w:wordWrap/>
              <w:overflowPunct/>
              <w:topLinePunct w:val="0"/>
              <w:autoSpaceDN/>
              <w:bidi w:val="0"/>
              <w:adjustRightInd/>
              <w:snapToGrid/>
              <w:spacing w:before="93" w:beforeLines="30" w:line="240" w:lineRule="auto"/>
              <w:ind w:firstLine="420" w:firstLineChars="200"/>
              <w:jc w:val="left"/>
              <w:textAlignment w:val="auto"/>
              <w:rPr>
                <w:rFonts w:hint="eastAsia" w:hAnsi="宋体" w:cs="宋体"/>
              </w:rPr>
            </w:pPr>
            <w:r>
              <w:rPr>
                <w:rFonts w:hint="eastAsia" w:hAnsi="宋体" w:cs="宋体"/>
                <w:lang w:val="en-US" w:eastAsia="zh-CN"/>
              </w:rPr>
              <w:t>2.</w:t>
            </w:r>
            <w:r>
              <w:rPr>
                <w:rFonts w:hint="eastAsia" w:hAnsi="宋体" w:cs="宋体"/>
              </w:rPr>
              <w:t>202</w:t>
            </w:r>
            <w:r>
              <w:rPr>
                <w:rFonts w:hint="eastAsia" w:hAnsi="宋体" w:cs="宋体"/>
                <w:lang w:val="en-US" w:eastAsia="zh-CN"/>
              </w:rPr>
              <w:t>2</w:t>
            </w:r>
            <w:r>
              <w:rPr>
                <w:rFonts w:hint="eastAsia" w:hAnsi="宋体" w:cs="宋体"/>
              </w:rPr>
              <w:t>.0</w:t>
            </w:r>
            <w:r>
              <w:rPr>
                <w:rFonts w:hint="eastAsia" w:hAnsi="宋体" w:cs="宋体"/>
                <w:lang w:val="en-US" w:eastAsia="zh-CN"/>
              </w:rPr>
              <w:t>4.08</w:t>
            </w:r>
            <w:r>
              <w:rPr>
                <w:rFonts w:hint="eastAsia" w:hAnsi="宋体" w:cs="宋体"/>
              </w:rPr>
              <w:t>--</w:t>
            </w:r>
            <w:r>
              <w:rPr>
                <w:rFonts w:hint="eastAsia" w:hAnsi="宋体" w:cs="宋体"/>
                <w:lang w:eastAsia="zh-CN"/>
              </w:rPr>
              <w:t>2022</w:t>
            </w:r>
            <w:r>
              <w:rPr>
                <w:rFonts w:hint="eastAsia" w:hAnsi="宋体" w:cs="宋体"/>
              </w:rPr>
              <w:t>.0</w:t>
            </w:r>
            <w:r>
              <w:rPr>
                <w:rFonts w:hint="eastAsia" w:hAnsi="宋体" w:cs="宋体"/>
                <w:lang w:val="en-US" w:eastAsia="zh-CN"/>
              </w:rPr>
              <w:t>7.07</w:t>
            </w:r>
            <w:r>
              <w:rPr>
                <w:rFonts w:hint="eastAsia" w:hAnsi="宋体" w:cs="宋体"/>
              </w:rPr>
              <w:t>；资料收集，准备开题，开题报告撰写。</w:t>
            </w:r>
          </w:p>
          <w:p>
            <w:pPr>
              <w:pStyle w:val="2"/>
              <w:keepNext w:val="0"/>
              <w:keepLines w:val="0"/>
              <w:pageBreakBefore w:val="0"/>
              <w:kinsoku/>
              <w:wordWrap/>
              <w:overflowPunct/>
              <w:topLinePunct w:val="0"/>
              <w:autoSpaceDN/>
              <w:bidi w:val="0"/>
              <w:adjustRightInd/>
              <w:snapToGrid/>
              <w:spacing w:before="93" w:beforeLines="30" w:line="240" w:lineRule="auto"/>
              <w:ind w:firstLine="420" w:firstLineChars="200"/>
              <w:jc w:val="left"/>
              <w:textAlignment w:val="auto"/>
              <w:rPr>
                <w:rFonts w:hint="eastAsia" w:hAnsi="宋体" w:cs="宋体"/>
              </w:rPr>
            </w:pPr>
            <w:r>
              <w:rPr>
                <w:rFonts w:hint="eastAsia" w:hAnsi="宋体" w:cs="宋体"/>
                <w:lang w:val="en-US" w:eastAsia="zh-CN"/>
              </w:rPr>
              <w:t>3.</w:t>
            </w:r>
            <w:r>
              <w:rPr>
                <w:rFonts w:hint="eastAsia" w:hAnsi="宋体" w:cs="宋体"/>
              </w:rPr>
              <w:t>202</w:t>
            </w:r>
            <w:r>
              <w:rPr>
                <w:rFonts w:hint="eastAsia" w:hAnsi="宋体" w:cs="宋体"/>
                <w:lang w:val="en-US" w:eastAsia="zh-CN"/>
              </w:rPr>
              <w:t>2</w:t>
            </w:r>
            <w:r>
              <w:rPr>
                <w:rFonts w:hint="eastAsia" w:hAnsi="宋体" w:cs="宋体"/>
              </w:rPr>
              <w:t>.07.0</w:t>
            </w:r>
            <w:r>
              <w:rPr>
                <w:rFonts w:hint="eastAsia" w:hAnsi="宋体" w:cs="宋体"/>
                <w:lang w:val="en-US" w:eastAsia="zh-CN"/>
              </w:rPr>
              <w:t>8</w:t>
            </w:r>
            <w:r>
              <w:rPr>
                <w:rFonts w:hint="eastAsia" w:hAnsi="宋体" w:cs="宋体"/>
              </w:rPr>
              <w:t>；开题答辩。</w:t>
            </w:r>
          </w:p>
          <w:p>
            <w:pPr>
              <w:pStyle w:val="2"/>
              <w:keepNext w:val="0"/>
              <w:keepLines w:val="0"/>
              <w:pageBreakBefore w:val="0"/>
              <w:kinsoku/>
              <w:wordWrap/>
              <w:overflowPunct/>
              <w:topLinePunct w:val="0"/>
              <w:autoSpaceDN/>
              <w:bidi w:val="0"/>
              <w:adjustRightInd/>
              <w:snapToGrid/>
              <w:spacing w:before="93" w:beforeLines="30" w:line="240" w:lineRule="auto"/>
              <w:ind w:firstLine="420" w:firstLineChars="200"/>
              <w:jc w:val="left"/>
              <w:textAlignment w:val="auto"/>
              <w:rPr>
                <w:rFonts w:hint="eastAsia" w:hAnsi="宋体" w:cs="宋体"/>
              </w:rPr>
            </w:pPr>
            <w:r>
              <w:rPr>
                <w:rFonts w:hint="eastAsia" w:hAnsi="宋体" w:cs="宋体"/>
                <w:lang w:val="en-US" w:eastAsia="zh-CN"/>
              </w:rPr>
              <w:t>4.</w:t>
            </w:r>
            <w:r>
              <w:rPr>
                <w:rFonts w:hint="eastAsia" w:hAnsi="宋体" w:cs="宋体"/>
              </w:rPr>
              <w:t>202</w:t>
            </w:r>
            <w:r>
              <w:rPr>
                <w:rFonts w:hint="eastAsia" w:hAnsi="宋体" w:cs="宋体"/>
                <w:lang w:val="en-US" w:eastAsia="zh-CN"/>
              </w:rPr>
              <w:t>2</w:t>
            </w:r>
            <w:r>
              <w:rPr>
                <w:rFonts w:hint="eastAsia" w:hAnsi="宋体" w:cs="宋体"/>
              </w:rPr>
              <w:t>.07.</w:t>
            </w:r>
            <w:r>
              <w:rPr>
                <w:rFonts w:hint="eastAsia" w:hAnsi="宋体" w:cs="宋体"/>
                <w:lang w:val="en-US" w:eastAsia="zh-CN"/>
              </w:rPr>
              <w:t>09</w:t>
            </w:r>
            <w:r>
              <w:rPr>
                <w:rFonts w:hint="eastAsia" w:hAnsi="宋体" w:cs="宋体"/>
              </w:rPr>
              <w:t>--202</w:t>
            </w:r>
            <w:r>
              <w:rPr>
                <w:rFonts w:hint="eastAsia" w:hAnsi="宋体" w:cs="宋体"/>
                <w:lang w:val="en-US" w:eastAsia="zh-CN"/>
              </w:rPr>
              <w:t>2</w:t>
            </w:r>
            <w:r>
              <w:rPr>
                <w:rFonts w:hint="eastAsia" w:hAnsi="宋体" w:cs="宋体"/>
              </w:rPr>
              <w:t>.08.20；资料整理，查找规范。</w:t>
            </w:r>
          </w:p>
          <w:p>
            <w:pPr>
              <w:keepNext w:val="0"/>
              <w:keepLines w:val="0"/>
              <w:pageBreakBefore w:val="0"/>
              <w:widowControl/>
              <w:kinsoku/>
              <w:wordWrap/>
              <w:overflowPunct/>
              <w:topLinePunct w:val="0"/>
              <w:autoSpaceDN/>
              <w:bidi w:val="0"/>
              <w:adjustRightInd/>
              <w:snapToGrid/>
              <w:spacing w:line="240" w:lineRule="auto"/>
              <w:ind w:firstLine="420" w:firstLineChars="200"/>
              <w:jc w:val="left"/>
              <w:textAlignment w:val="auto"/>
              <w:rPr>
                <w:rFonts w:hint="eastAsia" w:hAnsi="宋体" w:cs="宋体"/>
              </w:rPr>
            </w:pPr>
            <w:r>
              <w:rPr>
                <w:rFonts w:hint="eastAsia" w:ascii="宋体" w:hAnsi="宋体" w:eastAsia="宋体" w:cs="宋体"/>
                <w:lang w:val="en-US" w:eastAsia="zh-CN"/>
              </w:rPr>
              <w:t>5.</w:t>
            </w:r>
            <w:r>
              <w:rPr>
                <w:rFonts w:hint="eastAsia" w:ascii="宋体" w:hAnsi="宋体" w:eastAsia="宋体" w:cs="宋体"/>
                <w:lang w:eastAsia="zh-CN"/>
              </w:rPr>
              <w:t>2022</w:t>
            </w:r>
            <w:r>
              <w:rPr>
                <w:rFonts w:hint="eastAsia" w:ascii="宋体" w:hAnsi="宋体" w:eastAsia="宋体" w:cs="宋体"/>
              </w:rPr>
              <w:t>.08.21--</w:t>
            </w:r>
            <w:r>
              <w:rPr>
                <w:rFonts w:hint="eastAsia" w:ascii="宋体" w:hAnsi="宋体" w:eastAsia="宋体" w:cs="宋体"/>
                <w:lang w:eastAsia="zh-CN"/>
              </w:rPr>
              <w:t>2022</w:t>
            </w:r>
            <w:r>
              <w:rPr>
                <w:rFonts w:hint="eastAsia" w:ascii="宋体" w:hAnsi="宋体" w:eastAsia="宋体" w:cs="宋体"/>
              </w:rPr>
              <w:t>.</w:t>
            </w:r>
            <w:r>
              <w:rPr>
                <w:rFonts w:hint="eastAsia" w:ascii="宋体" w:hAnsi="宋体" w:eastAsia="宋体" w:cs="宋体"/>
                <w:lang w:val="en-US" w:eastAsia="zh-CN"/>
              </w:rPr>
              <w:t>10</w:t>
            </w:r>
            <w:r>
              <w:rPr>
                <w:rFonts w:hint="eastAsia" w:ascii="宋体" w:hAnsi="宋体" w:eastAsia="宋体" w:cs="宋体"/>
              </w:rPr>
              <w:t>.</w:t>
            </w:r>
            <w:r>
              <w:rPr>
                <w:rFonts w:hint="eastAsia" w:ascii="宋体" w:hAnsi="宋体" w:eastAsia="宋体" w:cs="宋体"/>
                <w:lang w:val="en-US" w:eastAsia="zh-CN"/>
              </w:rPr>
              <w:t>09</w:t>
            </w:r>
            <w:r>
              <w:rPr>
                <w:rFonts w:hint="eastAsia" w:ascii="宋体" w:hAnsi="宋体" w:eastAsia="宋体" w:cs="宋体"/>
              </w:rPr>
              <w:t>；</w:t>
            </w:r>
            <w:r>
              <w:rPr>
                <w:rFonts w:hint="eastAsia" w:hAnsi="宋体" w:cs="宋体"/>
              </w:rPr>
              <w:t>管道定线</w:t>
            </w:r>
            <w:r>
              <w:rPr>
                <w:rFonts w:hint="eastAsia" w:hAnsi="宋体" w:cs="宋体"/>
                <w:lang w:eastAsia="zh-CN"/>
              </w:rPr>
              <w:t>，</w:t>
            </w:r>
            <w:r>
              <w:rPr>
                <w:rFonts w:hint="eastAsia" w:hAnsi="宋体" w:cs="宋体"/>
              </w:rPr>
              <w:t>计算设计流量，节点流量</w:t>
            </w:r>
            <w:r>
              <w:rPr>
                <w:rFonts w:hint="eastAsia" w:hAnsi="宋体" w:cs="宋体"/>
                <w:lang w:eastAsia="zh-CN"/>
              </w:rPr>
              <w:t>，</w:t>
            </w:r>
            <w:r>
              <w:rPr>
                <w:rFonts w:hint="eastAsia" w:hAnsi="宋体" w:cs="宋体"/>
                <w:lang w:val="en-US" w:eastAsia="zh-CN"/>
              </w:rPr>
              <w:t>管段流量</w:t>
            </w:r>
            <w:r>
              <w:rPr>
                <w:rFonts w:hint="eastAsia" w:hAnsi="宋体" w:cs="宋体"/>
              </w:rPr>
              <w:t>。</w:t>
            </w:r>
          </w:p>
          <w:p>
            <w:pPr>
              <w:pStyle w:val="2"/>
              <w:keepNext w:val="0"/>
              <w:keepLines w:val="0"/>
              <w:pageBreakBefore w:val="0"/>
              <w:kinsoku/>
              <w:wordWrap/>
              <w:overflowPunct/>
              <w:topLinePunct w:val="0"/>
              <w:autoSpaceDN/>
              <w:bidi w:val="0"/>
              <w:adjustRightInd/>
              <w:snapToGrid/>
              <w:spacing w:before="93" w:beforeLines="30" w:line="240" w:lineRule="auto"/>
              <w:ind w:firstLine="420" w:firstLineChars="200"/>
              <w:jc w:val="left"/>
              <w:textAlignment w:val="auto"/>
              <w:rPr>
                <w:rFonts w:hint="eastAsia" w:hAnsi="宋体" w:eastAsia="宋体" w:cs="宋体"/>
                <w:lang w:eastAsia="zh-CN"/>
              </w:rPr>
            </w:pPr>
            <w:r>
              <w:rPr>
                <w:rFonts w:hint="eastAsia" w:hAnsi="宋体" w:cs="宋体"/>
                <w:lang w:val="en-US" w:eastAsia="zh-CN"/>
              </w:rPr>
              <w:t>6.</w:t>
            </w:r>
            <w:r>
              <w:rPr>
                <w:rFonts w:hint="eastAsia" w:hAnsi="宋体" w:cs="宋体"/>
                <w:lang w:eastAsia="zh-CN"/>
              </w:rPr>
              <w:t>2022</w:t>
            </w:r>
            <w:r>
              <w:rPr>
                <w:rFonts w:hint="eastAsia" w:hAnsi="宋体" w:cs="宋体"/>
              </w:rPr>
              <w:t>.</w:t>
            </w:r>
            <w:r>
              <w:rPr>
                <w:rFonts w:hint="eastAsia" w:hAnsi="宋体" w:cs="宋体"/>
                <w:lang w:val="en-US" w:eastAsia="zh-CN"/>
              </w:rPr>
              <w:t>10</w:t>
            </w:r>
            <w:r>
              <w:rPr>
                <w:rFonts w:hint="eastAsia" w:hAnsi="宋体" w:cs="宋体"/>
              </w:rPr>
              <w:t>.</w:t>
            </w:r>
            <w:r>
              <w:rPr>
                <w:rFonts w:hint="eastAsia" w:hAnsi="宋体" w:cs="宋体"/>
                <w:lang w:val="en-US" w:eastAsia="zh-CN"/>
              </w:rPr>
              <w:t>10</w:t>
            </w:r>
            <w:r>
              <w:rPr>
                <w:rFonts w:hint="eastAsia" w:hAnsi="宋体" w:cs="宋体"/>
              </w:rPr>
              <w:t>--</w:t>
            </w:r>
            <w:r>
              <w:rPr>
                <w:rFonts w:hint="eastAsia" w:hAnsi="宋体" w:cs="宋体"/>
                <w:lang w:eastAsia="zh-CN"/>
              </w:rPr>
              <w:t>2022</w:t>
            </w:r>
            <w:r>
              <w:rPr>
                <w:rFonts w:hint="eastAsia" w:hAnsi="宋体" w:cs="宋体"/>
              </w:rPr>
              <w:t>.</w:t>
            </w:r>
            <w:r>
              <w:rPr>
                <w:rFonts w:hint="eastAsia" w:hAnsi="宋体" w:cs="宋体"/>
                <w:lang w:val="en-US" w:eastAsia="zh-CN"/>
              </w:rPr>
              <w:t>03</w:t>
            </w:r>
            <w:r>
              <w:rPr>
                <w:rFonts w:hint="eastAsia" w:hAnsi="宋体" w:cs="宋体"/>
              </w:rPr>
              <w:t>.09</w:t>
            </w:r>
            <w:r>
              <w:rPr>
                <w:rFonts w:hint="eastAsia" w:hAnsi="宋体" w:cs="宋体"/>
                <w:lang w:eastAsia="zh-CN"/>
              </w:rPr>
              <w:t>；</w:t>
            </w:r>
            <w:r>
              <w:rPr>
                <w:rFonts w:hint="eastAsia" w:hAnsi="宋体" w:cs="宋体"/>
              </w:rPr>
              <w:t>初步分配流量，选择管径，管网平差，消防校核</w:t>
            </w:r>
            <w:r>
              <w:rPr>
                <w:rFonts w:hint="eastAsia" w:hAnsi="宋体" w:cs="宋体"/>
                <w:lang w:eastAsia="zh-CN"/>
              </w:rPr>
              <w:t>。</w:t>
            </w:r>
          </w:p>
          <w:p>
            <w:pPr>
              <w:pStyle w:val="2"/>
              <w:keepNext w:val="0"/>
              <w:keepLines w:val="0"/>
              <w:pageBreakBefore w:val="0"/>
              <w:kinsoku/>
              <w:wordWrap/>
              <w:overflowPunct/>
              <w:topLinePunct w:val="0"/>
              <w:autoSpaceDN/>
              <w:bidi w:val="0"/>
              <w:adjustRightInd/>
              <w:snapToGrid/>
              <w:spacing w:before="93" w:beforeLines="30" w:line="240" w:lineRule="auto"/>
              <w:ind w:firstLine="420" w:firstLineChars="200"/>
              <w:jc w:val="left"/>
              <w:textAlignment w:val="auto"/>
              <w:rPr>
                <w:rFonts w:hint="eastAsia" w:hAnsi="宋体" w:cs="宋体"/>
              </w:rPr>
            </w:pPr>
            <w:r>
              <w:rPr>
                <w:rFonts w:hint="eastAsia" w:hAnsi="宋体" w:cs="宋体"/>
                <w:lang w:val="en-US" w:eastAsia="zh-CN"/>
              </w:rPr>
              <w:t>7.</w:t>
            </w:r>
            <w:r>
              <w:rPr>
                <w:rFonts w:hint="eastAsia" w:hAnsi="宋体" w:cs="宋体"/>
              </w:rPr>
              <w:t xml:space="preserve"> </w:t>
            </w:r>
            <w:r>
              <w:rPr>
                <w:rFonts w:hint="eastAsia" w:hAnsi="宋体" w:cs="宋体"/>
                <w:lang w:eastAsia="zh-CN"/>
              </w:rPr>
              <w:t>2022</w:t>
            </w:r>
            <w:r>
              <w:rPr>
                <w:rFonts w:hint="eastAsia" w:hAnsi="宋体" w:cs="宋体"/>
              </w:rPr>
              <w:t>.10.10--202</w:t>
            </w:r>
            <w:r>
              <w:rPr>
                <w:rFonts w:hint="eastAsia" w:hAnsi="宋体" w:cs="宋体"/>
                <w:lang w:val="en-US" w:eastAsia="zh-CN"/>
              </w:rPr>
              <w:t>3</w:t>
            </w:r>
            <w:r>
              <w:rPr>
                <w:rFonts w:hint="eastAsia" w:hAnsi="宋体" w:cs="宋体"/>
              </w:rPr>
              <w:t>.03.09</w:t>
            </w:r>
            <w:r>
              <w:rPr>
                <w:rFonts w:hint="eastAsia" w:hAnsi="宋体" w:cs="宋体"/>
                <w:lang w:eastAsia="zh-CN"/>
              </w:rPr>
              <w:t>；</w:t>
            </w:r>
            <w:r>
              <w:rPr>
                <w:rFonts w:hint="eastAsia" w:hAnsi="宋体" w:cs="宋体"/>
                <w:lang w:val="en-US" w:eastAsia="zh-CN"/>
              </w:rPr>
              <w:t>绘制给水平面管网布置图、给水管网初步分配流量图、给水管网最高日最高时平差后的流量图、给水管网消防后的流量图、节点水压图。</w:t>
            </w:r>
            <w:r>
              <w:rPr>
                <w:rFonts w:hint="eastAsia" w:hAnsi="宋体" w:cs="宋体"/>
              </w:rPr>
              <w:t xml:space="preserve">    </w:t>
            </w:r>
          </w:p>
          <w:p>
            <w:pPr>
              <w:pStyle w:val="2"/>
              <w:keepNext w:val="0"/>
              <w:keepLines w:val="0"/>
              <w:pageBreakBefore w:val="0"/>
              <w:kinsoku/>
              <w:wordWrap/>
              <w:overflowPunct/>
              <w:topLinePunct w:val="0"/>
              <w:autoSpaceDN/>
              <w:bidi w:val="0"/>
              <w:adjustRightInd/>
              <w:snapToGrid/>
              <w:spacing w:before="93" w:beforeLines="30" w:line="240" w:lineRule="auto"/>
              <w:ind w:firstLine="420" w:firstLineChars="200"/>
              <w:jc w:val="left"/>
              <w:textAlignment w:val="auto"/>
              <w:rPr>
                <w:rFonts w:hint="eastAsia" w:hAnsi="宋体" w:cs="宋体"/>
              </w:rPr>
            </w:pPr>
            <w:r>
              <w:rPr>
                <w:rFonts w:hint="eastAsia" w:hAnsi="宋体" w:cs="宋体"/>
                <w:lang w:val="en-US" w:eastAsia="zh-CN"/>
              </w:rPr>
              <w:t>8.</w:t>
            </w:r>
            <w:r>
              <w:rPr>
                <w:rFonts w:hint="eastAsia" w:hAnsi="宋体" w:cs="宋体"/>
              </w:rPr>
              <w:t xml:space="preserve"> 202</w:t>
            </w:r>
            <w:r>
              <w:rPr>
                <w:rFonts w:hint="eastAsia" w:hAnsi="宋体" w:cs="宋体"/>
                <w:lang w:val="en-US" w:eastAsia="zh-CN"/>
              </w:rPr>
              <w:t>3</w:t>
            </w:r>
            <w:r>
              <w:rPr>
                <w:rFonts w:hint="eastAsia" w:hAnsi="宋体" w:cs="宋体"/>
              </w:rPr>
              <w:t>.04.11--202</w:t>
            </w:r>
            <w:r>
              <w:rPr>
                <w:rFonts w:hint="eastAsia" w:hAnsi="宋体" w:cs="宋体"/>
                <w:lang w:val="en-US" w:eastAsia="zh-CN"/>
              </w:rPr>
              <w:t>3</w:t>
            </w:r>
            <w:r>
              <w:rPr>
                <w:rFonts w:hint="eastAsia" w:hAnsi="宋体" w:cs="宋体"/>
              </w:rPr>
              <w:t>.0</w:t>
            </w:r>
            <w:r>
              <w:rPr>
                <w:rFonts w:hint="eastAsia" w:hAnsi="宋体" w:cs="宋体"/>
                <w:lang w:val="en-US" w:eastAsia="zh-CN"/>
              </w:rPr>
              <w:t>4</w:t>
            </w:r>
            <w:r>
              <w:rPr>
                <w:rFonts w:hint="eastAsia" w:hAnsi="宋体" w:cs="宋体"/>
              </w:rPr>
              <w:t>.</w:t>
            </w:r>
            <w:r>
              <w:rPr>
                <w:rFonts w:hint="eastAsia" w:hAnsi="宋体" w:cs="宋体"/>
                <w:lang w:val="en-US" w:eastAsia="zh-CN"/>
              </w:rPr>
              <w:t>16</w:t>
            </w:r>
            <w:r>
              <w:rPr>
                <w:rFonts w:hint="eastAsia" w:hAnsi="宋体" w:cs="宋体"/>
              </w:rPr>
              <w:t>；</w:t>
            </w:r>
            <w:r>
              <w:rPr>
                <w:rFonts w:hint="eastAsia" w:hAnsi="宋体" w:cs="宋体"/>
                <w:lang w:val="en-US" w:eastAsia="zh-CN"/>
              </w:rPr>
              <w:t>完成初稿</w:t>
            </w:r>
            <w:r>
              <w:rPr>
                <w:rFonts w:hint="eastAsia" w:hAnsi="宋体" w:cs="宋体"/>
              </w:rPr>
              <w:t>。</w:t>
            </w:r>
          </w:p>
          <w:p>
            <w:pPr>
              <w:keepNext w:val="0"/>
              <w:keepLines w:val="0"/>
              <w:pageBreakBefore w:val="0"/>
              <w:widowControl/>
              <w:kinsoku/>
              <w:wordWrap/>
              <w:overflowPunct/>
              <w:topLinePunct w:val="0"/>
              <w:autoSpaceDN/>
              <w:bidi w:val="0"/>
              <w:adjustRightInd/>
              <w:snapToGrid/>
              <w:spacing w:line="240" w:lineRule="auto"/>
              <w:ind w:firstLine="420" w:firstLineChars="200"/>
              <w:jc w:val="left"/>
              <w:textAlignment w:val="auto"/>
              <w:rPr>
                <w:rFonts w:hint="eastAsia" w:hAnsi="宋体" w:cs="宋体"/>
              </w:rPr>
            </w:pPr>
            <w:r>
              <w:rPr>
                <w:rFonts w:hint="eastAsia" w:ascii="宋体" w:hAnsi="宋体" w:eastAsia="宋体" w:cs="宋体"/>
                <w:lang w:val="en-US" w:eastAsia="zh-CN"/>
              </w:rPr>
              <w:t>9.</w:t>
            </w:r>
            <w:r>
              <w:rPr>
                <w:rFonts w:hint="eastAsia" w:ascii="宋体" w:hAnsi="宋体" w:eastAsia="宋体" w:cs="宋体"/>
              </w:rPr>
              <w:t xml:space="preserve"> 202</w:t>
            </w:r>
            <w:r>
              <w:rPr>
                <w:rFonts w:hint="eastAsia" w:ascii="宋体" w:hAnsi="宋体" w:eastAsia="宋体" w:cs="宋体"/>
                <w:lang w:val="en-US" w:eastAsia="zh-CN"/>
              </w:rPr>
              <w:t>3</w:t>
            </w:r>
            <w:r>
              <w:rPr>
                <w:rFonts w:hint="eastAsia" w:ascii="宋体" w:hAnsi="宋体" w:eastAsia="宋体" w:cs="宋体"/>
              </w:rPr>
              <w:t>.0</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val="en-US" w:eastAsia="zh-CN"/>
              </w:rPr>
              <w:t>17</w:t>
            </w: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rPr>
              <w:t>.05.</w:t>
            </w:r>
            <w:r>
              <w:rPr>
                <w:rFonts w:hint="eastAsia" w:ascii="宋体" w:hAnsi="宋体" w:eastAsia="宋体" w:cs="宋体"/>
                <w:lang w:val="en-US" w:eastAsia="zh-CN"/>
              </w:rPr>
              <w:t>31</w:t>
            </w:r>
            <w:r>
              <w:rPr>
                <w:rFonts w:hint="eastAsia" w:hAnsi="宋体" w:cs="宋体"/>
              </w:rPr>
              <w:t>；</w:t>
            </w:r>
            <w:r>
              <w:rPr>
                <w:rFonts w:hint="eastAsia" w:hAnsi="宋体" w:cs="宋体"/>
                <w:lang w:val="en-US" w:eastAsia="zh-CN"/>
              </w:rPr>
              <w:t>论文修改（一稿、二稿、三稿等）</w:t>
            </w:r>
            <w:r>
              <w:rPr>
                <w:rFonts w:hint="eastAsia" w:hAnsi="宋体" w:cs="宋体"/>
              </w:rPr>
              <w:t>。</w:t>
            </w:r>
          </w:p>
          <w:p>
            <w:pPr>
              <w:keepNext w:val="0"/>
              <w:keepLines w:val="0"/>
              <w:pageBreakBefore w:val="0"/>
              <w:widowControl/>
              <w:kinsoku/>
              <w:wordWrap/>
              <w:overflowPunct/>
              <w:topLinePunct w:val="0"/>
              <w:autoSpaceDN/>
              <w:bidi w:val="0"/>
              <w:adjustRightInd/>
              <w:snapToGrid/>
              <w:spacing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.主要参考文献</w:t>
            </w:r>
          </w:p>
          <w:p>
            <w:pPr>
              <w:keepNext w:val="0"/>
              <w:keepLines w:val="0"/>
              <w:pageBreakBefore w:val="0"/>
              <w:numPr>
                <w:ilvl w:val="0"/>
                <w:numId w:val="0"/>
              </w:numPr>
              <w:kinsoku/>
              <w:wordWrap/>
              <w:overflowPunct/>
              <w:topLinePunct w:val="0"/>
              <w:autoSpaceDN/>
              <w:bidi w:val="0"/>
              <w:adjustRightInd/>
              <w:snapToGrid/>
              <w:spacing w:before="72" w:beforeLines="30" w:line="24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[1]刘晓亮,王春彦.市政给⽔设计中输⽔⽅式及管⽹分区的研究[J].中国建筑⾦属结构,2022(03):84-85.</w:t>
            </w:r>
          </w:p>
          <w:p>
            <w:pPr>
              <w:keepNext w:val="0"/>
              <w:keepLines w:val="0"/>
              <w:pageBreakBefore w:val="0"/>
              <w:numPr>
                <w:ilvl w:val="0"/>
                <w:numId w:val="0"/>
              </w:numPr>
              <w:kinsoku/>
              <w:wordWrap/>
              <w:overflowPunct/>
              <w:topLinePunct w:val="0"/>
              <w:autoSpaceDN/>
              <w:bidi w:val="0"/>
              <w:adjustRightInd/>
              <w:snapToGrid/>
              <w:spacing w:before="72" w:beforeLines="30" w:line="24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[2]郑鹏君.市政给水管网漏损的原因与应对策略[J].住宅与房地产,2022,(10):244-246.</w:t>
            </w:r>
          </w:p>
          <w:p>
            <w:pPr>
              <w:keepNext w:val="0"/>
              <w:keepLines w:val="0"/>
              <w:pageBreakBefore w:val="0"/>
              <w:numPr>
                <w:ilvl w:val="0"/>
                <w:numId w:val="0"/>
              </w:numPr>
              <w:kinsoku/>
              <w:wordWrap/>
              <w:overflowPunct/>
              <w:topLinePunct w:val="0"/>
              <w:autoSpaceDN/>
              <w:bidi w:val="0"/>
              <w:adjustRightInd/>
              <w:snapToGrid/>
              <w:spacing w:before="72" w:beforeLines="30" w:line="24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[3]王响坤.城市给排⽔管⽹优化设计研究[J].⼯程技术研究,2021,6(04):209-210.</w:t>
            </w:r>
          </w:p>
          <w:p>
            <w:pPr>
              <w:keepNext w:val="0"/>
              <w:keepLines w:val="0"/>
              <w:pageBreakBefore w:val="0"/>
              <w:numPr>
                <w:ilvl w:val="0"/>
                <w:numId w:val="0"/>
              </w:numPr>
              <w:kinsoku/>
              <w:wordWrap/>
              <w:overflowPunct/>
              <w:topLinePunct w:val="0"/>
              <w:autoSpaceDN/>
              <w:bidi w:val="0"/>
              <w:adjustRightInd/>
              <w:snapToGrid/>
              <w:spacing w:before="72" w:beforeLines="30" w:line="24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[4]李凯铭. 市政给排⽔管道布置设计及技术措施分析[J]. 建材与装饰,2020,(03):35-36.</w:t>
            </w:r>
          </w:p>
          <w:p>
            <w:pPr>
              <w:keepNext w:val="0"/>
              <w:keepLines w:val="0"/>
              <w:pageBreakBefore w:val="0"/>
              <w:numPr>
                <w:ilvl w:val="0"/>
                <w:numId w:val="0"/>
              </w:numPr>
              <w:kinsoku/>
              <w:wordWrap/>
              <w:overflowPunct/>
              <w:topLinePunct w:val="0"/>
              <w:autoSpaceDN/>
              <w:bidi w:val="0"/>
              <w:adjustRightInd/>
              <w:snapToGrid/>
              <w:spacing w:before="72" w:beforeLines="30" w:line="240" w:lineRule="auto"/>
              <w:jc w:val="left"/>
              <w:textAlignment w:val="auto"/>
              <w:rPr>
                <w:rFonts w:hint="eastAsia" w:ascii="宋体" w:hAnsi="Courier New" w:eastAsia="宋体" w:cs="Courier New"/>
                <w:szCs w:val="21"/>
              </w:rPr>
            </w:pPr>
            <w:r>
              <w:rPr>
                <w:rFonts w:hint="eastAsia" w:ascii="宋体" w:hAnsi="宋体" w:eastAsia="宋体" w:cs="宋体"/>
                <w:color w:val="000000"/>
                <w:kern w:val="0"/>
                <w:szCs w:val="21"/>
              </w:rPr>
              <w:t>[5]张绪贵.市政给排⽔规划与设计常⻅问题分析[J].⼯程建设与设计,2020(24):42-43.</w:t>
            </w:r>
            <w:r>
              <w:rPr>
                <w:rFonts w:hint="eastAsia" w:ascii="宋体" w:hAnsi="Courier New" w:eastAsia="宋体" w:cs="Courier New"/>
                <w:szCs w:val="21"/>
              </w:rPr>
              <w:t xml:space="preserve">                </w:t>
            </w:r>
          </w:p>
          <w:p>
            <w:pPr>
              <w:spacing w:before="72" w:beforeLines="30"/>
              <w:ind w:firstLine="7980" w:firstLineChars="3800"/>
              <w:rPr>
                <w:rFonts w:hint="eastAsia" w:ascii="宋体" w:hAnsi="Courier New" w:eastAsia="宋体" w:cs="Courier New"/>
                <w:szCs w:val="21"/>
              </w:rPr>
            </w:pPr>
          </w:p>
          <w:p>
            <w:pPr>
              <w:spacing w:before="72" w:beforeLines="30"/>
              <w:ind w:firstLine="7980" w:firstLineChars="3800"/>
              <w:rPr>
                <w:rFonts w:hint="eastAsia" w:ascii="宋体" w:hAnsi="Courier New" w:eastAsia="宋体" w:cs="Courier New"/>
                <w:szCs w:val="21"/>
              </w:rPr>
            </w:pPr>
          </w:p>
          <w:p>
            <w:pPr>
              <w:spacing w:before="72" w:beforeLines="30"/>
              <w:ind w:firstLine="7980" w:firstLineChars="3800"/>
              <w:rPr>
                <w:rFonts w:hint="eastAsia" w:ascii="宋体" w:hAnsi="Courier New" w:eastAsia="宋体" w:cs="Courier New"/>
                <w:szCs w:val="21"/>
              </w:rPr>
            </w:pPr>
          </w:p>
          <w:p>
            <w:pPr>
              <w:spacing w:before="72" w:beforeLines="30"/>
              <w:ind w:firstLine="7980" w:firstLineChars="3800"/>
              <w:rPr>
                <w:rFonts w:hint="eastAsia" w:ascii="宋体" w:hAnsi="Courier New" w:eastAsia="宋体" w:cs="Courier New"/>
                <w:szCs w:val="21"/>
                <w:lang w:eastAsia="zh-CN"/>
              </w:rPr>
            </w:pPr>
            <w:r>
              <w:rPr>
                <w:rFonts w:hint="eastAsia" w:ascii="宋体" w:hAnsi="Courier New" w:eastAsia="宋体" w:cs="Courier New"/>
                <w:szCs w:val="21"/>
              </w:rPr>
              <w:t>学生签名：</w:t>
            </w:r>
            <w:bookmarkStart w:id="0" w:name="_GoBack"/>
            <w:bookmarkEnd w:id="0"/>
            <w:r>
              <w:rPr>
                <w:rFonts w:hint="eastAsia" w:ascii="宋体" w:hAnsi="Courier New" w:eastAsia="宋体" w:cs="Courier New"/>
                <w:szCs w:val="21"/>
              </w:rPr>
              <w:t xml:space="preserve">  </w:t>
            </w:r>
          </w:p>
          <w:p>
            <w:pPr>
              <w:spacing w:before="72" w:beforeLines="30"/>
              <w:ind w:firstLine="8820" w:firstLineChars="4200"/>
              <w:jc w:val="right"/>
              <w:rPr>
                <w:rFonts w:ascii="宋体" w:hAnsi="Courier New" w:eastAsia="宋体" w:cs="Courier New"/>
                <w:szCs w:val="21"/>
              </w:rPr>
            </w:pPr>
            <w:r>
              <w:rPr>
                <w:rFonts w:hint="eastAsia" w:ascii="宋体" w:hAnsi="Courier New" w:eastAsia="宋体" w:cs="Courier New"/>
                <w:szCs w:val="21"/>
                <w:lang w:val="en-US" w:eastAsia="zh-CN"/>
              </w:rPr>
              <w:t>2022</w:t>
            </w:r>
            <w:r>
              <w:rPr>
                <w:rFonts w:hint="eastAsia" w:ascii="宋体" w:hAnsi="Courier New" w:eastAsia="宋体" w:cs="Courier New"/>
                <w:szCs w:val="21"/>
              </w:rPr>
              <w:t>年</w:t>
            </w:r>
            <w:r>
              <w:rPr>
                <w:rFonts w:hint="eastAsia" w:ascii="宋体" w:hAnsi="Courier New" w:eastAsia="宋体" w:cs="Courier New"/>
                <w:szCs w:val="21"/>
                <w:lang w:val="en-US" w:eastAsia="zh-CN"/>
              </w:rPr>
              <w:t>7</w:t>
            </w:r>
            <w:r>
              <w:rPr>
                <w:rFonts w:hint="eastAsia" w:ascii="宋体" w:hAnsi="Courier New" w:eastAsia="宋体" w:cs="Courier New"/>
                <w:szCs w:val="21"/>
              </w:rPr>
              <w:t>月</w:t>
            </w:r>
            <w:r>
              <w:rPr>
                <w:rFonts w:hint="eastAsia" w:ascii="宋体" w:hAnsi="Courier New" w:eastAsia="宋体" w:cs="Courier New"/>
                <w:szCs w:val="21"/>
                <w:lang w:val="en-US" w:eastAsia="zh-CN"/>
              </w:rPr>
              <w:t>8</w:t>
            </w:r>
            <w:r>
              <w:rPr>
                <w:rFonts w:hint="eastAsia" w:ascii="宋体" w:hAnsi="Courier New" w:eastAsia="宋体" w:cs="Courier New"/>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trPr>
        <w:tc>
          <w:tcPr>
            <w:tcW w:w="10632" w:type="dxa"/>
            <w:gridSpan w:val="7"/>
          </w:tcPr>
          <w:p>
            <w:pPr>
              <w:spacing w:before="72" w:beforeLines="30"/>
              <w:jc w:val="left"/>
              <w:rPr>
                <w:rFonts w:ascii="宋体" w:hAnsi="Courier New" w:eastAsia="宋体" w:cs="Courier New"/>
                <w:szCs w:val="21"/>
              </w:rPr>
            </w:pPr>
            <w:r>
              <w:rPr>
                <w:rFonts w:hint="eastAsia" w:ascii="宋体" w:hAnsi="Courier New" w:eastAsia="宋体" w:cs="Courier New"/>
                <w:szCs w:val="21"/>
              </w:rPr>
              <w:t>指导教师的意见（</w:t>
            </w:r>
            <w:r>
              <w:rPr>
                <w:rFonts w:ascii="宋体" w:hAnsi="Courier New" w:eastAsia="宋体" w:cs="Courier New"/>
                <w:szCs w:val="21"/>
              </w:rPr>
              <w:t>对研究目的、意义和研究计划的整体方案给出评语，明确是否同意开题，提出学生完成上述任务的建议、注意事项等</w:t>
            </w:r>
            <w:r>
              <w:rPr>
                <w:rFonts w:hint="eastAsia" w:ascii="宋体" w:hAnsi="Courier New" w:eastAsia="宋体" w:cs="Courier New"/>
                <w:szCs w:val="21"/>
              </w:rPr>
              <w:t>）：</w:t>
            </w:r>
          </w:p>
          <w:p>
            <w:pPr>
              <w:spacing w:before="72" w:beforeLines="30"/>
              <w:jc w:val="left"/>
              <w:rPr>
                <w:rFonts w:ascii="宋体" w:hAnsi="宋体" w:eastAsia="宋体" w:cs="Courier New"/>
                <w:bCs/>
                <w:color w:val="FF0000"/>
                <w:szCs w:val="21"/>
              </w:rPr>
            </w:pPr>
          </w:p>
          <w:p>
            <w:pPr>
              <w:spacing w:before="72" w:beforeLines="30"/>
              <w:jc w:val="left"/>
              <w:rPr>
                <w:rFonts w:ascii="宋体" w:hAnsi="宋体" w:eastAsia="宋体" w:cs="Courier New"/>
                <w:bCs/>
                <w:color w:val="FF0000"/>
                <w:szCs w:val="21"/>
              </w:rPr>
            </w:pPr>
          </w:p>
          <w:p>
            <w:pPr>
              <w:spacing w:before="72" w:beforeLines="30"/>
              <w:jc w:val="left"/>
              <w:rPr>
                <w:rFonts w:ascii="宋体" w:hAnsi="宋体" w:eastAsia="宋体" w:cs="Courier New"/>
                <w:bCs/>
                <w:color w:val="FF0000"/>
                <w:szCs w:val="21"/>
              </w:rPr>
            </w:pPr>
          </w:p>
          <w:p>
            <w:pPr>
              <w:spacing w:before="72" w:beforeLines="30"/>
              <w:jc w:val="left"/>
              <w:rPr>
                <w:rFonts w:ascii="宋体" w:hAnsi="宋体" w:eastAsia="宋体" w:cs="Courier New"/>
                <w:bCs/>
                <w:color w:val="FF0000"/>
                <w:szCs w:val="21"/>
              </w:rPr>
            </w:pPr>
          </w:p>
          <w:p>
            <w:pPr>
              <w:spacing w:before="72" w:beforeLines="30"/>
              <w:jc w:val="left"/>
              <w:rPr>
                <w:rFonts w:ascii="宋体" w:hAnsi="宋体" w:eastAsia="宋体" w:cs="Courier New"/>
                <w:bCs/>
                <w:color w:val="FF0000"/>
                <w:szCs w:val="21"/>
              </w:rPr>
            </w:pPr>
          </w:p>
          <w:p>
            <w:pPr>
              <w:spacing w:before="72" w:beforeLines="30"/>
              <w:jc w:val="left"/>
              <w:rPr>
                <w:rFonts w:ascii="宋体" w:hAnsi="宋体" w:eastAsia="宋体" w:cs="Courier New"/>
                <w:bCs/>
                <w:color w:val="FF0000"/>
                <w:szCs w:val="21"/>
              </w:rPr>
            </w:pPr>
          </w:p>
          <w:p>
            <w:pPr>
              <w:ind w:right="840"/>
              <w:jc w:val="center"/>
              <w:rPr>
                <w:rFonts w:ascii="Times New Roman" w:hAnsi="Times New Roman" w:eastAsia="宋体" w:cs="Times New Roman"/>
                <w:szCs w:val="24"/>
              </w:rPr>
            </w:pPr>
            <w:r>
              <w:rPr>
                <w:rFonts w:ascii="Times New Roman" w:hAnsi="Times New Roman" w:eastAsia="宋体" w:cs="Times New Roman"/>
                <w:szCs w:val="24"/>
              </w:rPr>
              <w:t xml:space="preserve">                                                               </w:t>
            </w:r>
            <w:r>
              <w:rPr>
                <w:rFonts w:hint="eastAsia" w:ascii="Times New Roman" w:hAnsi="Times New Roman" w:eastAsia="宋体" w:cs="Times New Roman"/>
                <w:szCs w:val="24"/>
              </w:rPr>
              <w:t>指导教师签名：</w:t>
            </w:r>
          </w:p>
          <w:p>
            <w:pPr>
              <w:spacing w:before="72" w:beforeLines="30"/>
              <w:jc w:val="right"/>
              <w:rPr>
                <w:rFonts w:ascii="宋体" w:hAnsi="Courier New" w:eastAsia="宋体" w:cs="Courier New"/>
                <w:szCs w:val="21"/>
              </w:rPr>
            </w:pPr>
            <w:r>
              <w:rPr>
                <w:rFonts w:hint="eastAsia" w:ascii="宋体" w:hAnsi="Courier New" w:eastAsia="宋体" w:cs="Courier New"/>
                <w:szCs w:val="21"/>
              </w:rPr>
              <w:t>年</w:t>
            </w:r>
            <w:r>
              <w:rPr>
                <w:rFonts w:ascii="宋体" w:hAnsi="Courier New" w:eastAsia="宋体" w:cs="Courier New"/>
                <w:szCs w:val="21"/>
              </w:rPr>
              <w:t xml:space="preserve">    </w:t>
            </w:r>
            <w:r>
              <w:rPr>
                <w:rFonts w:hint="eastAsia" w:ascii="宋体" w:hAnsi="Courier New" w:eastAsia="宋体" w:cs="Courier New"/>
                <w:szCs w:val="21"/>
              </w:rPr>
              <w:t>月</w:t>
            </w:r>
            <w:r>
              <w:rPr>
                <w:rFonts w:ascii="宋体" w:hAnsi="Courier New" w:eastAsia="宋体" w:cs="Courier New"/>
                <w:szCs w:val="21"/>
              </w:rPr>
              <w:t xml:space="preserve">    </w:t>
            </w:r>
            <w:r>
              <w:rPr>
                <w:rFonts w:hint="eastAsia" w:ascii="宋体" w:hAnsi="Courier New" w:eastAsia="宋体" w:cs="Courier New"/>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0632" w:type="dxa"/>
            <w:gridSpan w:val="7"/>
          </w:tcPr>
          <w:p>
            <w:pPr>
              <w:spacing w:before="72" w:beforeLines="30"/>
              <w:jc w:val="left"/>
              <w:rPr>
                <w:rFonts w:ascii="宋体" w:hAnsi="Courier New" w:eastAsia="宋体" w:cs="Courier New"/>
                <w:szCs w:val="21"/>
              </w:rPr>
            </w:pPr>
            <w:r>
              <w:rPr>
                <w:rFonts w:hint="eastAsia" w:ascii="宋体" w:hAnsi="Courier New" w:eastAsia="宋体" w:cs="Courier New"/>
                <w:szCs w:val="21"/>
              </w:rPr>
              <w:t>系部毕业论文（设计）工作领导小组意见：</w:t>
            </w:r>
          </w:p>
          <w:p>
            <w:pPr>
              <w:spacing w:before="72" w:beforeLines="30"/>
              <w:jc w:val="left"/>
              <w:rPr>
                <w:rFonts w:ascii="宋体" w:hAnsi="Courier New" w:eastAsia="宋体" w:cs="Courier New"/>
                <w:szCs w:val="21"/>
              </w:rPr>
            </w:pPr>
          </w:p>
          <w:p>
            <w:pPr>
              <w:spacing w:before="72" w:beforeLines="30"/>
              <w:jc w:val="left"/>
              <w:rPr>
                <w:rFonts w:hint="eastAsia" w:ascii="宋体" w:hAnsi="Courier New" w:eastAsia="宋体" w:cs="Courier New"/>
                <w:szCs w:val="21"/>
                <w:lang w:val="en-US" w:eastAsia="zh-CN"/>
              </w:rPr>
            </w:pPr>
            <w:r>
              <w:rPr>
                <w:rFonts w:hint="eastAsia" w:ascii="宋体" w:hAnsi="Courier New" w:eastAsia="宋体" w:cs="Courier New"/>
                <w:szCs w:val="21"/>
                <w:lang w:val="en-US" w:eastAsia="zh-CN"/>
              </w:rPr>
              <w:t xml:space="preserve">   </w:t>
            </w:r>
          </w:p>
          <w:p>
            <w:pPr>
              <w:spacing w:before="72" w:beforeLines="30"/>
              <w:jc w:val="left"/>
              <w:rPr>
                <w:rFonts w:hint="eastAsia" w:ascii="宋体" w:hAnsi="Courier New" w:eastAsia="宋体" w:cs="Courier New"/>
                <w:szCs w:val="21"/>
                <w:lang w:val="en-US" w:eastAsia="zh-CN"/>
              </w:rPr>
            </w:pPr>
          </w:p>
          <w:p>
            <w:pPr>
              <w:spacing w:before="72" w:beforeLines="30"/>
              <w:jc w:val="left"/>
              <w:rPr>
                <w:rFonts w:hint="eastAsia" w:ascii="宋体" w:hAnsi="Courier New" w:eastAsia="宋体" w:cs="Courier New"/>
                <w:szCs w:val="21"/>
                <w:lang w:val="en-US" w:eastAsia="zh-CN"/>
              </w:rPr>
            </w:pPr>
          </w:p>
          <w:p>
            <w:pPr>
              <w:spacing w:before="72" w:beforeLines="30"/>
              <w:jc w:val="left"/>
              <w:rPr>
                <w:rFonts w:hint="eastAsia" w:ascii="宋体" w:hAnsi="Courier New" w:eastAsia="宋体" w:cs="Courier New"/>
                <w:szCs w:val="21"/>
                <w:lang w:val="en-US" w:eastAsia="zh-CN"/>
              </w:rPr>
            </w:pPr>
          </w:p>
          <w:p>
            <w:pPr>
              <w:spacing w:before="72" w:beforeLines="30"/>
              <w:jc w:val="left"/>
              <w:rPr>
                <w:rFonts w:hint="eastAsia" w:ascii="宋体" w:hAnsi="Courier New" w:eastAsia="宋体" w:cs="Courier New"/>
                <w:szCs w:val="21"/>
                <w:lang w:val="en-US" w:eastAsia="zh-CN"/>
              </w:rPr>
            </w:pPr>
          </w:p>
          <w:p>
            <w:pPr>
              <w:spacing w:before="72" w:beforeLines="30"/>
              <w:jc w:val="left"/>
              <w:rPr>
                <w:rFonts w:hint="default" w:ascii="宋体" w:hAnsi="Courier New" w:eastAsia="宋体" w:cs="Courier New"/>
                <w:szCs w:val="21"/>
                <w:lang w:val="en-US" w:eastAsia="zh-CN"/>
              </w:rPr>
            </w:pPr>
          </w:p>
          <w:p>
            <w:pPr>
              <w:spacing w:before="72" w:beforeLines="30"/>
              <w:jc w:val="left"/>
              <w:rPr>
                <w:rFonts w:ascii="宋体" w:hAnsi="Courier New" w:eastAsia="宋体" w:cs="Courier New"/>
                <w:szCs w:val="21"/>
              </w:rPr>
            </w:pPr>
          </w:p>
          <w:p>
            <w:pPr>
              <w:spacing w:before="72" w:beforeLines="30"/>
              <w:ind w:right="1050"/>
              <w:jc w:val="right"/>
              <w:rPr>
                <w:rFonts w:ascii="宋体" w:hAnsi="Courier New" w:eastAsia="宋体" w:cs="Courier New"/>
                <w:szCs w:val="21"/>
              </w:rPr>
            </w:pPr>
            <w:r>
              <w:rPr>
                <w:rFonts w:hint="eastAsia" w:ascii="宋体" w:hAnsi="Courier New" w:eastAsia="宋体" w:cs="Courier New"/>
                <w:szCs w:val="21"/>
              </w:rPr>
              <w:t>系部毕业论文（设计）工作领导小组签名（章）：</w:t>
            </w:r>
          </w:p>
          <w:p>
            <w:pPr>
              <w:spacing w:before="72" w:beforeLines="30"/>
              <w:jc w:val="right"/>
              <w:rPr>
                <w:rFonts w:ascii="宋体" w:hAnsi="Courier New" w:eastAsia="宋体" w:cs="Courier New"/>
                <w:szCs w:val="21"/>
              </w:rPr>
            </w:pPr>
            <w:r>
              <w:rPr>
                <w:rFonts w:ascii="宋体" w:hAnsi="Courier New" w:eastAsia="宋体" w:cs="Courier New"/>
                <w:szCs w:val="21"/>
              </w:rPr>
              <w:t xml:space="preserve"> </w:t>
            </w:r>
            <w:r>
              <w:rPr>
                <w:rFonts w:hint="eastAsia" w:ascii="宋体" w:hAnsi="Courier New" w:eastAsia="宋体" w:cs="Courier New"/>
                <w:szCs w:val="21"/>
              </w:rPr>
              <w:t>年</w:t>
            </w:r>
            <w:r>
              <w:rPr>
                <w:rFonts w:ascii="宋体" w:hAnsi="Courier New" w:eastAsia="宋体" w:cs="Courier New"/>
                <w:szCs w:val="21"/>
              </w:rPr>
              <w:t xml:space="preserve">    </w:t>
            </w:r>
            <w:r>
              <w:rPr>
                <w:rFonts w:hint="eastAsia" w:ascii="宋体" w:hAnsi="Courier New" w:eastAsia="宋体" w:cs="Courier New"/>
                <w:szCs w:val="21"/>
              </w:rPr>
              <w:t>月</w:t>
            </w:r>
            <w:r>
              <w:rPr>
                <w:rFonts w:ascii="宋体" w:hAnsi="Courier New" w:eastAsia="宋体" w:cs="Courier New"/>
                <w:szCs w:val="21"/>
              </w:rPr>
              <w:t xml:space="preserve">    </w:t>
            </w:r>
            <w:r>
              <w:rPr>
                <w:rFonts w:hint="eastAsia" w:ascii="宋体" w:hAnsi="Courier New" w:eastAsia="宋体" w:cs="Courier New"/>
                <w:szCs w:val="21"/>
              </w:rPr>
              <w:t>日</w:t>
            </w:r>
          </w:p>
        </w:tc>
      </w:tr>
    </w:tbl>
    <w:p>
      <w:pPr>
        <w:spacing w:line="500" w:lineRule="exact"/>
        <w:rPr>
          <w:rFonts w:ascii="Times New Roman" w:hAnsi="Times New Roman" w:cs="Times New Roman"/>
          <w:szCs w:val="24"/>
        </w:rPr>
        <w:sectPr>
          <w:headerReference r:id="rId3" w:type="default"/>
          <w:pgSz w:w="11906" w:h="16838"/>
          <w:pgMar w:top="1701" w:right="1531" w:bottom="1531" w:left="1531" w:header="851" w:footer="992" w:gutter="0"/>
          <w:pgNumType w:fmt="numberInDash" w:start="1"/>
          <w:cols w:space="425" w:num="1"/>
          <w:titlePg/>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8448C"/>
    <w:multiLevelType w:val="singleLevel"/>
    <w:tmpl w:val="ACC8448C"/>
    <w:lvl w:ilvl="0" w:tentative="0">
      <w:start w:val="1"/>
      <w:numFmt w:val="decimal"/>
      <w:lvlText w:val="%1."/>
      <w:lvlJc w:val="left"/>
      <w:pPr>
        <w:tabs>
          <w:tab w:val="left" w:pos="312"/>
        </w:tabs>
        <w:ind w:left="-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zlkNDI5NmRjNzMwYThhNmQ2MWFiMjNmNjQ3YjgifQ=="/>
  </w:docVars>
  <w:rsids>
    <w:rsidRoot w:val="00000000"/>
    <w:rsid w:val="01940AFE"/>
    <w:rsid w:val="029A2BA0"/>
    <w:rsid w:val="0FE45175"/>
    <w:rsid w:val="111725AC"/>
    <w:rsid w:val="152446A9"/>
    <w:rsid w:val="1A9F789A"/>
    <w:rsid w:val="1FF95C9E"/>
    <w:rsid w:val="273D46C2"/>
    <w:rsid w:val="34C06933"/>
    <w:rsid w:val="364B4930"/>
    <w:rsid w:val="3C3519B4"/>
    <w:rsid w:val="3F337060"/>
    <w:rsid w:val="409C0254"/>
    <w:rsid w:val="42AC0A15"/>
    <w:rsid w:val="4C676F59"/>
    <w:rsid w:val="4E54216E"/>
    <w:rsid w:val="65801643"/>
    <w:rsid w:val="6959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1719</Words>
  <Characters>2100</Characters>
  <Lines>0</Lines>
  <Paragraphs>0</Paragraphs>
  <TotalTime>13</TotalTime>
  <ScaleCrop>false</ScaleCrop>
  <LinksUpToDate>false</LinksUpToDate>
  <CharactersWithSpaces>2304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2022-09-10T07:46:00Z</dcterms:created>
  <dc:creator>Administrator</dc:creator>
  <cp:lastModifiedBy>断云含雨</cp:lastModifiedBy>
  <dcterms:modified xsi:type="dcterms:W3CDTF">2023-03-27T00:18:48Z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3F78537F81A94AFE9C9724A883A1D5F5_13</vt:lpwstr>
  </property>
</Properties>
</file>